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68" w:rsidRDefault="00954968" w:rsidP="006E07F5">
      <w:pPr>
        <w:jc w:val="center"/>
        <w:rPr>
          <w:sz w:val="24"/>
          <w:szCs w:val="24"/>
        </w:rPr>
      </w:pPr>
    </w:p>
    <w:p w:rsidR="00A3384B" w:rsidRDefault="00B4037D" w:rsidP="006E07F5">
      <w:pPr>
        <w:jc w:val="center"/>
        <w:rPr>
          <w:b/>
          <w:sz w:val="24"/>
          <w:szCs w:val="24"/>
        </w:rPr>
      </w:pPr>
      <w:r w:rsidRPr="00AF0F2E">
        <w:rPr>
          <w:rFonts w:ascii="Times New Roman"/>
          <w:b/>
          <w:noProof/>
          <w:color w:val="1F497D" w:themeColor="text2"/>
          <w:sz w:val="20"/>
          <w:lang w:val="pt-BR" w:eastAsia="pt-BR"/>
        </w:rPr>
        <mc:AlternateContent>
          <mc:Choice Requires="wps">
            <w:drawing>
              <wp:inline distT="0" distB="0" distL="0" distR="0" wp14:anchorId="48740B0E" wp14:editId="26D8F021">
                <wp:extent cx="5760085" cy="202597"/>
                <wp:effectExtent l="57150" t="38100" r="69215" b="102235"/>
                <wp:docPr id="150" name="Caixa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Pr="00B4037D" w:rsidRDefault="008126D2" w:rsidP="00B4037D">
                            <w:pPr>
                              <w:spacing w:before="17"/>
                              <w:ind w:left="2654" w:right="2653"/>
                              <w:jc w:val="center"/>
                              <w:rPr>
                                <w:b/>
                                <w:color w:val="1F497D" w:themeColor="text2"/>
                                <w:sz w:val="24"/>
                                <w:lang w:val="pt-BR"/>
                              </w:rPr>
                            </w:pPr>
                            <w:r>
                              <w:rPr>
                                <w:b/>
                                <w:color w:val="1F497D" w:themeColor="text2"/>
                                <w:sz w:val="24"/>
                                <w:lang w:val="pt-BR"/>
                              </w:rPr>
                              <w:t>PREGÃO ELETRÔNICO 005/2023</w:t>
                            </w:r>
                          </w:p>
                        </w:txbxContent>
                      </wps:txbx>
                      <wps:bodyPr rot="0" vert="horz" wrap="square" lIns="0" tIns="0" rIns="0" bIns="0" anchor="t" anchorCtr="0" upright="1">
                        <a:noAutofit/>
                      </wps:bodyPr>
                    </wps:wsp>
                  </a:graphicData>
                </a:graphic>
              </wp:inline>
            </w:drawing>
          </mc:Choice>
          <mc:Fallback>
            <w:pict>
              <v:shapetype w14:anchorId="48740B0E" id="_x0000_t202" coordsize="21600,21600" o:spt="202" path="m,l,21600r21600,l21600,xe">
                <v:stroke joinstyle="miter"/>
                <v:path gradientshapeok="t" o:connecttype="rect"/>
              </v:shapetype>
              <v:shape id="Caixa de texto 150" o:spid="_x0000_s102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8126D2" w:rsidRPr="00B4037D" w:rsidRDefault="008126D2" w:rsidP="00B4037D">
                      <w:pPr>
                        <w:spacing w:before="17"/>
                        <w:ind w:left="2654" w:right="2653"/>
                        <w:jc w:val="center"/>
                        <w:rPr>
                          <w:b/>
                          <w:color w:val="1F497D" w:themeColor="text2"/>
                          <w:sz w:val="24"/>
                          <w:lang w:val="pt-BR"/>
                        </w:rPr>
                      </w:pPr>
                      <w:r>
                        <w:rPr>
                          <w:b/>
                          <w:color w:val="1F497D" w:themeColor="text2"/>
                          <w:sz w:val="24"/>
                          <w:lang w:val="pt-BR"/>
                        </w:rPr>
                        <w:t>PREGÃO ELETRÔNICO 005/2023</w:t>
                      </w:r>
                    </w:p>
                  </w:txbxContent>
                </v:textbox>
                <w10:anchorlock/>
              </v:shape>
            </w:pict>
          </mc:Fallback>
        </mc:AlternateContent>
      </w:r>
    </w:p>
    <w:p w:rsidR="00A3384B" w:rsidRDefault="00A3384B" w:rsidP="00DE6E17">
      <w:pPr>
        <w:widowControl/>
        <w:adjustRightInd w:val="0"/>
        <w:rPr>
          <w:rFonts w:eastAsiaTheme="minorHAnsi"/>
          <w:b/>
          <w:bCs/>
          <w:sz w:val="24"/>
          <w:szCs w:val="24"/>
          <w:lang w:val="pt-BR"/>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w:t>
      </w:r>
      <w:r w:rsidR="00604117">
        <w:rPr>
          <w:rFonts w:eastAsiaTheme="minorHAnsi"/>
          <w:b/>
          <w:bCs/>
          <w:sz w:val="24"/>
          <w:szCs w:val="24"/>
          <w:lang w:val="pt-BR"/>
        </w:rPr>
        <w:t>M</w:t>
      </w:r>
      <w:r w:rsidRPr="00A3384B">
        <w:rPr>
          <w:rFonts w:eastAsiaTheme="minorHAnsi"/>
          <w:b/>
          <w:bCs/>
          <w:sz w:val="24"/>
          <w:szCs w:val="24"/>
          <w:lang w:val="pt-BR"/>
        </w:rPr>
        <w:t>E</w:t>
      </w:r>
      <w:r>
        <w:rPr>
          <w:rFonts w:eastAsiaTheme="minorHAnsi"/>
          <w:b/>
          <w:bCs/>
          <w:sz w:val="24"/>
          <w:szCs w:val="24"/>
          <w:lang w:val="pt-BR"/>
        </w:rPr>
        <w:t xml:space="preserve"> </w:t>
      </w:r>
      <w:r w:rsidR="00840AD4">
        <w:rPr>
          <w:rFonts w:eastAsiaTheme="minorHAnsi"/>
          <w:b/>
          <w:bCs/>
          <w:sz w:val="24"/>
          <w:szCs w:val="24"/>
          <w:lang w:val="pt-BR"/>
        </w:rPr>
        <w:t xml:space="preserve"> </w:t>
      </w:r>
      <w:r w:rsidR="00110912">
        <w:rPr>
          <w:rFonts w:eastAsiaTheme="minorHAnsi"/>
          <w:b/>
          <w:bCs/>
          <w:sz w:val="24"/>
          <w:szCs w:val="24"/>
          <w:lang w:val="pt-BR"/>
        </w:rPr>
        <w:t xml:space="preserve"> </w:t>
      </w:r>
      <w:r w:rsidR="00840AD4">
        <w:rPr>
          <w:rFonts w:eastAsiaTheme="minorHAnsi"/>
          <w:b/>
          <w:bCs/>
          <w:sz w:val="24"/>
          <w:szCs w:val="24"/>
          <w:lang w:val="pt-BR"/>
        </w:rPr>
        <w:t xml:space="preserve">E </w:t>
      </w:r>
      <w:r w:rsidR="00840AD4" w:rsidRPr="00A3384B">
        <w:rPr>
          <w:rFonts w:eastAsiaTheme="minorHAnsi"/>
          <w:b/>
          <w:bCs/>
          <w:sz w:val="24"/>
          <w:szCs w:val="24"/>
          <w:lang w:val="pt-BR"/>
        </w:rPr>
        <w:t>EMPRESA</w:t>
      </w:r>
      <w:r w:rsidRPr="00A3384B">
        <w:rPr>
          <w:rFonts w:eastAsiaTheme="minorHAnsi"/>
          <w:b/>
          <w:bCs/>
          <w:sz w:val="24"/>
          <w:szCs w:val="24"/>
          <w:lang w:val="pt-BR"/>
        </w:rPr>
        <w:t xml:space="preserve"> DE PEQUENO PORTE -</w:t>
      </w:r>
      <w:r>
        <w:rPr>
          <w:rFonts w:eastAsiaTheme="minorHAnsi"/>
          <w:b/>
          <w:bCs/>
          <w:sz w:val="24"/>
          <w:szCs w:val="24"/>
          <w:lang w:val="pt-BR"/>
        </w:rPr>
        <w:t xml:space="preserve"> </w:t>
      </w:r>
      <w:r w:rsidRPr="00A3384B">
        <w:rPr>
          <w:rFonts w:eastAsiaTheme="minorHAnsi"/>
          <w:b/>
          <w:bCs/>
          <w:sz w:val="24"/>
          <w:szCs w:val="24"/>
          <w:lang w:val="pt-BR"/>
        </w:rPr>
        <w:t>EPP.</w:t>
      </w:r>
    </w:p>
    <w:p w:rsidR="00545432" w:rsidRDefault="00545432" w:rsidP="00DE6E17">
      <w:pPr>
        <w:widowControl/>
        <w:adjustRightInd w:val="0"/>
        <w:rPr>
          <w:b/>
          <w:sz w:val="24"/>
          <w:szCs w:val="24"/>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w:t>
      </w:r>
      <w:r w:rsidR="00A314DE">
        <w:rPr>
          <w:b/>
          <w:sz w:val="24"/>
          <w:szCs w:val="24"/>
        </w:rPr>
        <w:t>0</w:t>
      </w:r>
      <w:r w:rsidR="00604117">
        <w:rPr>
          <w:b/>
          <w:sz w:val="24"/>
          <w:szCs w:val="24"/>
        </w:rPr>
        <w:t>1</w:t>
      </w:r>
      <w:r w:rsidR="006225BA">
        <w:rPr>
          <w:b/>
          <w:sz w:val="24"/>
          <w:szCs w:val="24"/>
        </w:rPr>
        <w:t>3</w:t>
      </w:r>
      <w:r w:rsidR="006E07F5" w:rsidRPr="00AF0F2E">
        <w:rPr>
          <w:b/>
          <w:sz w:val="24"/>
          <w:szCs w:val="24"/>
        </w:rPr>
        <w:t>/202</w:t>
      </w:r>
      <w:r w:rsidR="00DE6E17">
        <w:rPr>
          <w:b/>
          <w:sz w:val="24"/>
          <w:szCs w:val="24"/>
        </w:rPr>
        <w:t>3</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 xml:space="preserve">MENOR PREÇO GLOBAL </w:t>
      </w:r>
      <w:r w:rsidR="0071288B">
        <w:rPr>
          <w:sz w:val="24"/>
          <w:szCs w:val="24"/>
        </w:rPr>
        <w:t xml:space="preserve"> objetivando o REGISTRO DE PREÇOS</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1D45B7">
        <w:rPr>
          <w:sz w:val="24"/>
          <w:szCs w:val="24"/>
        </w:rPr>
        <w:t>26</w:t>
      </w:r>
      <w:r w:rsidRPr="00B4037D">
        <w:rPr>
          <w:sz w:val="24"/>
          <w:szCs w:val="24"/>
        </w:rPr>
        <w:t xml:space="preserve"> de </w:t>
      </w:r>
      <w:r w:rsidR="0071288B">
        <w:rPr>
          <w:sz w:val="24"/>
          <w:szCs w:val="24"/>
        </w:rPr>
        <w:t>Maio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1D45B7">
        <w:rPr>
          <w:sz w:val="24"/>
          <w:szCs w:val="24"/>
        </w:rPr>
        <w:t>1</w:t>
      </w:r>
      <w:r w:rsidR="006225BA">
        <w:rPr>
          <w:sz w:val="24"/>
          <w:szCs w:val="24"/>
        </w:rPr>
        <w:t>3</w:t>
      </w:r>
      <w:r w:rsidRPr="00B4037D">
        <w:rPr>
          <w:sz w:val="24"/>
          <w:szCs w:val="24"/>
        </w:rPr>
        <w:t xml:space="preserve"> de </w:t>
      </w:r>
      <w:r w:rsidR="0071288B">
        <w:rPr>
          <w:sz w:val="24"/>
          <w:szCs w:val="24"/>
        </w:rPr>
        <w:t>Junho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1D45B7">
        <w:rPr>
          <w:sz w:val="24"/>
          <w:szCs w:val="24"/>
        </w:rPr>
        <w:t>1</w:t>
      </w:r>
      <w:r w:rsidR="006225BA">
        <w:rPr>
          <w:sz w:val="24"/>
          <w:szCs w:val="24"/>
        </w:rPr>
        <w:t>3</w:t>
      </w:r>
      <w:r w:rsidRPr="00B4037D">
        <w:rPr>
          <w:sz w:val="24"/>
          <w:szCs w:val="24"/>
        </w:rPr>
        <w:t xml:space="preserve"> de </w:t>
      </w:r>
      <w:r w:rsidR="0071288B">
        <w:rPr>
          <w:sz w:val="24"/>
          <w:szCs w:val="24"/>
        </w:rPr>
        <w:t>Junho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1D45B7">
        <w:rPr>
          <w:sz w:val="24"/>
          <w:szCs w:val="24"/>
        </w:rPr>
        <w:t>1</w:t>
      </w:r>
      <w:r w:rsidR="006225BA">
        <w:rPr>
          <w:sz w:val="24"/>
          <w:szCs w:val="24"/>
        </w:rPr>
        <w:t>3</w:t>
      </w:r>
      <w:r w:rsidRPr="00B4037D">
        <w:rPr>
          <w:sz w:val="24"/>
          <w:szCs w:val="24"/>
        </w:rPr>
        <w:t xml:space="preserve"> de </w:t>
      </w:r>
      <w:r w:rsidR="0071288B">
        <w:rPr>
          <w:sz w:val="24"/>
          <w:szCs w:val="24"/>
        </w:rPr>
        <w:t>Junho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bookmarkStart w:id="0" w:name="_GoBack"/>
      <w:bookmarkEnd w:id="0"/>
    </w:p>
    <w:p w:rsidR="006E07F5" w:rsidRPr="00E90027" w:rsidRDefault="006E07F5" w:rsidP="00E90027">
      <w:pPr>
        <w:pStyle w:val="PargrafodaLista"/>
        <w:numPr>
          <w:ilvl w:val="0"/>
          <w:numId w:val="34"/>
        </w:numPr>
        <w:rPr>
          <w:b/>
          <w:sz w:val="24"/>
          <w:szCs w:val="24"/>
        </w:rPr>
      </w:pPr>
      <w:r w:rsidRPr="00E90027">
        <w:rPr>
          <w:b/>
          <w:sz w:val="24"/>
          <w:szCs w:val="24"/>
        </w:rPr>
        <w:t>DO OBJETO</w:t>
      </w:r>
    </w:p>
    <w:p w:rsidR="006225BA" w:rsidRPr="006225BA" w:rsidRDefault="006225BA" w:rsidP="006225BA">
      <w:pPr>
        <w:pStyle w:val="PargrafodaLista"/>
        <w:numPr>
          <w:ilvl w:val="0"/>
          <w:numId w:val="34"/>
        </w:numPr>
        <w:ind w:right="-48"/>
        <w:rPr>
          <w:sz w:val="24"/>
          <w:szCs w:val="24"/>
        </w:rPr>
      </w:pPr>
      <w:r w:rsidRPr="006225BA">
        <w:rPr>
          <w:sz w:val="24"/>
          <w:szCs w:val="24"/>
        </w:rPr>
        <w:t xml:space="preserve">O objeto da presente licitação é a escolha da proposta mais vantajosa para Registro de preço para contratação de Empresa para </w:t>
      </w:r>
      <w:r w:rsidRPr="006225BA">
        <w:rPr>
          <w:spacing w:val="-10"/>
          <w:sz w:val="24"/>
          <w:szCs w:val="24"/>
        </w:rPr>
        <w:t>eventual fornecimento de materiais para construção civil, a serem utilizados na manutenção em manilhas, estruturas em alvenaria do SAMAE, rede de distribuição de água e rede coletora de esgoto, reservatórios, calçadas em  geral, entre outros</w:t>
      </w:r>
      <w:r w:rsidRPr="006225BA">
        <w:rPr>
          <w:b/>
          <w:spacing w:val="-10"/>
          <w:sz w:val="24"/>
          <w:szCs w:val="24"/>
        </w:rPr>
        <w:t>.</w:t>
      </w:r>
      <w:r w:rsidRPr="006225BA">
        <w:rPr>
          <w:b/>
          <w:sz w:val="24"/>
          <w:szCs w:val="24"/>
        </w:rPr>
        <w:t xml:space="preserve"> </w:t>
      </w:r>
      <w:r w:rsidRPr="006225BA">
        <w:rPr>
          <w:sz w:val="24"/>
          <w:szCs w:val="24"/>
        </w:rPr>
        <w:t>Conforme</w:t>
      </w:r>
      <w:r w:rsidRPr="006225BA">
        <w:rPr>
          <w:b/>
          <w:sz w:val="24"/>
          <w:szCs w:val="24"/>
        </w:rPr>
        <w:t xml:space="preserve"> </w:t>
      </w:r>
      <w:r w:rsidRPr="006225BA">
        <w:rPr>
          <w:sz w:val="24"/>
          <w:szCs w:val="24"/>
        </w:rPr>
        <w:t>anexo I do termo de referência.</w:t>
      </w:r>
      <w:r w:rsidRPr="006225BA">
        <w:rPr>
          <w:b/>
          <w:sz w:val="24"/>
          <w:szCs w:val="24"/>
        </w:rPr>
        <w:t xml:space="preserve"> </w:t>
      </w:r>
    </w:p>
    <w:p w:rsidR="006225BA" w:rsidRPr="006225BA" w:rsidRDefault="006225BA" w:rsidP="006225BA">
      <w:pPr>
        <w:pStyle w:val="PargrafodaLista"/>
        <w:numPr>
          <w:ilvl w:val="0"/>
          <w:numId w:val="34"/>
        </w:numPr>
        <w:rPr>
          <w:sz w:val="24"/>
          <w:szCs w:val="24"/>
        </w:rPr>
      </w:pPr>
      <w:r w:rsidRPr="006225BA">
        <w:rPr>
          <w:sz w:val="24"/>
          <w:szCs w:val="24"/>
        </w:rPr>
        <w:t>1.1.</w:t>
      </w:r>
      <w:r w:rsidRPr="006225BA">
        <w:rPr>
          <w:sz w:val="24"/>
          <w:szCs w:val="24"/>
        </w:rPr>
        <w:tab/>
        <w:t>A licitação será em lote, conforme tabela constante do Termo de Referência.</w:t>
      </w:r>
    </w:p>
    <w:p w:rsidR="006225BA" w:rsidRPr="006225BA" w:rsidRDefault="006225BA" w:rsidP="006225BA">
      <w:pPr>
        <w:pStyle w:val="PargrafodaLista"/>
        <w:numPr>
          <w:ilvl w:val="0"/>
          <w:numId w:val="34"/>
        </w:numPr>
        <w:rPr>
          <w:sz w:val="24"/>
          <w:szCs w:val="24"/>
        </w:rPr>
      </w:pPr>
      <w:r w:rsidRPr="006225BA">
        <w:rPr>
          <w:sz w:val="24"/>
          <w:szCs w:val="24"/>
        </w:rPr>
        <w:t>1.2.</w:t>
      </w:r>
      <w:r w:rsidRPr="006225BA">
        <w:rPr>
          <w:sz w:val="24"/>
          <w:szCs w:val="24"/>
        </w:rPr>
        <w:tab/>
        <w:t>O critério de julgamento adotado será o de MENOR PREÇO, observadas as exigências contidas neste Edital e seus Anexos quanto às especificações do objeto.</w:t>
      </w:r>
    </w:p>
    <w:p w:rsidR="006225BA" w:rsidRPr="006225BA" w:rsidRDefault="006225BA" w:rsidP="006225BA">
      <w:pPr>
        <w:ind w:left="360"/>
        <w:rPr>
          <w:sz w:val="24"/>
          <w:szCs w:val="24"/>
        </w:rPr>
      </w:pPr>
    </w:p>
    <w:p w:rsidR="00E90027" w:rsidRPr="00682BF3" w:rsidRDefault="00E90027" w:rsidP="00E90027">
      <w:pPr>
        <w:ind w:left="360" w:right="-48"/>
      </w:pPr>
    </w:p>
    <w:p w:rsidR="00DC3B43" w:rsidRPr="006225BA" w:rsidRDefault="00DC3B43" w:rsidP="006225BA">
      <w:pPr>
        <w:ind w:left="360"/>
        <w:rPr>
          <w:sz w:val="24"/>
          <w:szCs w:val="24"/>
        </w:rPr>
      </w:pP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604117" w:rsidRDefault="00604117"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335"/>
        <w:gridCol w:w="4175"/>
      </w:tblGrid>
      <w:tr w:rsidR="00604117" w:rsidRPr="006225BA" w:rsidTr="00604117">
        <w:trPr>
          <w:trHeight w:val="255"/>
        </w:trPr>
        <w:tc>
          <w:tcPr>
            <w:tcW w:w="2585" w:type="dxa"/>
          </w:tcPr>
          <w:p w:rsidR="00604117" w:rsidRPr="006225BA" w:rsidRDefault="00604117" w:rsidP="00604117">
            <w:pPr>
              <w:adjustRightInd w:val="0"/>
              <w:jc w:val="both"/>
              <w:rPr>
                <w:b/>
                <w:bCs/>
              </w:rPr>
            </w:pPr>
            <w:r w:rsidRPr="006225BA">
              <w:rPr>
                <w:b/>
                <w:bCs/>
              </w:rPr>
              <w:t>ORGÃO</w:t>
            </w:r>
          </w:p>
        </w:tc>
        <w:tc>
          <w:tcPr>
            <w:tcW w:w="2335" w:type="dxa"/>
          </w:tcPr>
          <w:p w:rsidR="00604117" w:rsidRPr="006225BA" w:rsidRDefault="00604117" w:rsidP="00604117">
            <w:pPr>
              <w:adjustRightInd w:val="0"/>
              <w:jc w:val="both"/>
              <w:rPr>
                <w:b/>
                <w:bCs/>
              </w:rPr>
            </w:pPr>
            <w:r w:rsidRPr="006225BA">
              <w:rPr>
                <w:b/>
                <w:bCs/>
              </w:rPr>
              <w:t>30</w:t>
            </w:r>
          </w:p>
        </w:tc>
        <w:tc>
          <w:tcPr>
            <w:tcW w:w="4175" w:type="dxa"/>
          </w:tcPr>
          <w:p w:rsidR="00604117" w:rsidRPr="006225BA" w:rsidRDefault="00604117" w:rsidP="00604117">
            <w:pPr>
              <w:adjustRightInd w:val="0"/>
              <w:jc w:val="both"/>
              <w:rPr>
                <w:b/>
                <w:bCs/>
              </w:rPr>
            </w:pPr>
            <w:r w:rsidRPr="006225BA">
              <w:rPr>
                <w:b/>
                <w:bCs/>
              </w:rPr>
              <w:t>Serviço Autônomo Municipal de Água e Esgoto.</w:t>
            </w:r>
          </w:p>
        </w:tc>
      </w:tr>
      <w:tr w:rsidR="00604117" w:rsidRPr="006225BA" w:rsidTr="00604117">
        <w:trPr>
          <w:trHeight w:val="285"/>
        </w:trPr>
        <w:tc>
          <w:tcPr>
            <w:tcW w:w="2585" w:type="dxa"/>
          </w:tcPr>
          <w:p w:rsidR="00604117" w:rsidRPr="006225BA" w:rsidRDefault="00604117" w:rsidP="00604117">
            <w:pPr>
              <w:adjustRightInd w:val="0"/>
              <w:jc w:val="both"/>
              <w:rPr>
                <w:b/>
                <w:bCs/>
              </w:rPr>
            </w:pPr>
            <w:r w:rsidRPr="006225BA">
              <w:rPr>
                <w:b/>
                <w:bCs/>
              </w:rPr>
              <w:t>UNIDADE</w:t>
            </w:r>
          </w:p>
        </w:tc>
        <w:tc>
          <w:tcPr>
            <w:tcW w:w="2335" w:type="dxa"/>
          </w:tcPr>
          <w:p w:rsidR="00604117" w:rsidRPr="006225BA" w:rsidRDefault="00604117" w:rsidP="00604117">
            <w:pPr>
              <w:adjustRightInd w:val="0"/>
              <w:jc w:val="both"/>
              <w:rPr>
                <w:b/>
                <w:bCs/>
              </w:rPr>
            </w:pPr>
            <w:r w:rsidRPr="006225BA">
              <w:rPr>
                <w:b/>
                <w:bCs/>
              </w:rPr>
              <w:t>02</w:t>
            </w:r>
          </w:p>
        </w:tc>
        <w:tc>
          <w:tcPr>
            <w:tcW w:w="4175" w:type="dxa"/>
          </w:tcPr>
          <w:p w:rsidR="00604117" w:rsidRPr="006225BA" w:rsidRDefault="00604117" w:rsidP="00604117">
            <w:pPr>
              <w:adjustRightInd w:val="0"/>
              <w:jc w:val="both"/>
              <w:rPr>
                <w:b/>
                <w:bCs/>
              </w:rPr>
            </w:pPr>
            <w:r w:rsidRPr="006225BA">
              <w:rPr>
                <w:b/>
                <w:bCs/>
              </w:rPr>
              <w:t>Divisão do Sistema de Água</w:t>
            </w:r>
          </w:p>
        </w:tc>
      </w:tr>
      <w:tr w:rsidR="00604117" w:rsidRPr="006225BA" w:rsidTr="00604117">
        <w:trPr>
          <w:trHeight w:val="345"/>
        </w:trPr>
        <w:tc>
          <w:tcPr>
            <w:tcW w:w="2585" w:type="dxa"/>
          </w:tcPr>
          <w:p w:rsidR="00604117" w:rsidRPr="006225BA" w:rsidRDefault="00604117" w:rsidP="00604117">
            <w:pPr>
              <w:adjustRightInd w:val="0"/>
              <w:jc w:val="both"/>
              <w:rPr>
                <w:b/>
                <w:bCs/>
              </w:rPr>
            </w:pPr>
            <w:r w:rsidRPr="006225BA">
              <w:rPr>
                <w:b/>
                <w:bCs/>
              </w:rPr>
              <w:t>DOTAÇÕES UTILIZADAS</w:t>
            </w:r>
          </w:p>
        </w:tc>
        <w:tc>
          <w:tcPr>
            <w:tcW w:w="2335" w:type="dxa"/>
          </w:tcPr>
          <w:p w:rsidR="00604117" w:rsidRPr="006225BA" w:rsidRDefault="00604117" w:rsidP="0056156D">
            <w:pPr>
              <w:adjustRightInd w:val="0"/>
              <w:jc w:val="both"/>
              <w:rPr>
                <w:b/>
                <w:bCs/>
              </w:rPr>
            </w:pPr>
            <w:r w:rsidRPr="006225BA">
              <w:rPr>
                <w:b/>
                <w:bCs/>
              </w:rPr>
              <w:t>3.3.90.3</w:t>
            </w:r>
            <w:r w:rsidR="0056156D" w:rsidRPr="006225BA">
              <w:rPr>
                <w:b/>
                <w:bCs/>
              </w:rPr>
              <w:t>0</w:t>
            </w:r>
            <w:r w:rsidRPr="006225BA">
              <w:rPr>
                <w:b/>
                <w:bCs/>
              </w:rPr>
              <w:t>.00.00</w:t>
            </w:r>
          </w:p>
        </w:tc>
        <w:tc>
          <w:tcPr>
            <w:tcW w:w="4175" w:type="dxa"/>
          </w:tcPr>
          <w:p w:rsidR="00604117" w:rsidRPr="006225BA" w:rsidRDefault="0056156D" w:rsidP="00604117">
            <w:pPr>
              <w:adjustRightInd w:val="0"/>
              <w:jc w:val="both"/>
              <w:rPr>
                <w:b/>
                <w:bCs/>
              </w:rPr>
            </w:pPr>
            <w:r w:rsidRPr="006225BA">
              <w:rPr>
                <w:b/>
                <w:bCs/>
              </w:rPr>
              <w:t>Material de Consumo</w:t>
            </w:r>
          </w:p>
        </w:tc>
      </w:tr>
      <w:tr w:rsidR="00604117" w:rsidRPr="006225BA" w:rsidTr="00604117">
        <w:trPr>
          <w:trHeight w:val="300"/>
        </w:trPr>
        <w:tc>
          <w:tcPr>
            <w:tcW w:w="2585" w:type="dxa"/>
          </w:tcPr>
          <w:p w:rsidR="00604117" w:rsidRPr="006225BA" w:rsidRDefault="00604117" w:rsidP="00604117">
            <w:pPr>
              <w:adjustRightInd w:val="0"/>
              <w:jc w:val="both"/>
              <w:rPr>
                <w:b/>
                <w:bCs/>
              </w:rPr>
            </w:pPr>
            <w:r w:rsidRPr="006225BA">
              <w:rPr>
                <w:b/>
                <w:bCs/>
              </w:rPr>
              <w:t>COMPL. ELEMENTO</w:t>
            </w:r>
          </w:p>
        </w:tc>
        <w:tc>
          <w:tcPr>
            <w:tcW w:w="2335" w:type="dxa"/>
          </w:tcPr>
          <w:p w:rsidR="00604117" w:rsidRPr="006225BA" w:rsidRDefault="00604117" w:rsidP="006225BA">
            <w:pPr>
              <w:adjustRightInd w:val="0"/>
              <w:jc w:val="both"/>
              <w:rPr>
                <w:b/>
                <w:bCs/>
              </w:rPr>
            </w:pPr>
            <w:r w:rsidRPr="006225BA">
              <w:rPr>
                <w:b/>
                <w:bCs/>
              </w:rPr>
              <w:t>3.3.90.3</w:t>
            </w:r>
            <w:r w:rsidR="0056156D" w:rsidRPr="006225BA">
              <w:rPr>
                <w:b/>
                <w:bCs/>
              </w:rPr>
              <w:t>0</w:t>
            </w:r>
            <w:r w:rsidRPr="006225BA">
              <w:rPr>
                <w:b/>
                <w:bCs/>
              </w:rPr>
              <w:t>.</w:t>
            </w:r>
            <w:r w:rsidR="006225BA" w:rsidRPr="006225BA">
              <w:rPr>
                <w:b/>
                <w:bCs/>
              </w:rPr>
              <w:t>24</w:t>
            </w:r>
            <w:r w:rsidRPr="006225BA">
              <w:rPr>
                <w:b/>
                <w:bCs/>
              </w:rPr>
              <w:t>.0</w:t>
            </w:r>
            <w:r w:rsidR="0056156D" w:rsidRPr="006225BA">
              <w:rPr>
                <w:b/>
                <w:bCs/>
              </w:rPr>
              <w:t>0</w:t>
            </w:r>
          </w:p>
        </w:tc>
        <w:tc>
          <w:tcPr>
            <w:tcW w:w="4175" w:type="dxa"/>
          </w:tcPr>
          <w:p w:rsidR="00604117" w:rsidRPr="006225BA" w:rsidRDefault="006225BA" w:rsidP="0056156D">
            <w:pPr>
              <w:adjustRightInd w:val="0"/>
              <w:jc w:val="both"/>
              <w:rPr>
                <w:b/>
                <w:bCs/>
              </w:rPr>
            </w:pPr>
            <w:r w:rsidRPr="006225BA">
              <w:rPr>
                <w:b/>
                <w:bCs/>
              </w:rPr>
              <w:t>Material para Manutenção de Bens Imóveis</w:t>
            </w:r>
          </w:p>
        </w:tc>
      </w:tr>
    </w:tbl>
    <w:p w:rsidR="00604117" w:rsidRDefault="00604117" w:rsidP="006E07F5">
      <w:pPr>
        <w:jc w:val="both"/>
        <w:rPr>
          <w:sz w:val="24"/>
          <w:szCs w:val="24"/>
        </w:rPr>
      </w:pP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Não poderá participar da licitação a empresa que estiver sob</w:t>
      </w:r>
      <w:r>
        <w:rPr>
          <w:sz w:val="24"/>
          <w:szCs w:val="24"/>
        </w:rPr>
        <w:t xml:space="preserve"> </w:t>
      </w:r>
      <w:r w:rsidR="006E07F5" w:rsidRPr="006E07F5">
        <w:rPr>
          <w:sz w:val="24"/>
          <w:szCs w:val="24"/>
        </w:rPr>
        <w:t xml:space="preserve">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725509">
        <w:rPr>
          <w:sz w:val="24"/>
          <w:szCs w:val="24"/>
        </w:rPr>
        <w:t xml:space="preserve"> </w:t>
      </w:r>
      <w:r w:rsidR="006E07F5" w:rsidRPr="006E07F5">
        <w:rPr>
          <w:sz w:val="24"/>
          <w:szCs w:val="24"/>
        </w:rPr>
        <w:t>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w:t>
      </w:r>
      <w:r w:rsidR="006E07F5" w:rsidRPr="006E07F5">
        <w:rPr>
          <w:sz w:val="24"/>
          <w:szCs w:val="24"/>
        </w:rPr>
        <w:lastRenderedPageBreak/>
        <w:t xml:space="preserve">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w:t>
      </w:r>
      <w:r w:rsidR="008D6845">
        <w:rPr>
          <w:sz w:val="24"/>
          <w:szCs w:val="24"/>
        </w:rPr>
        <w:t xml:space="preserve"> </w:t>
      </w:r>
      <w:r w:rsidR="006E07F5" w:rsidRPr="006E07F5">
        <w:rPr>
          <w:sz w:val="24"/>
          <w:szCs w:val="24"/>
        </w:rPr>
        <w:t>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 xml:space="preserve">É de exclusiva responsabilidade do usuário o sigilo da senha, bem como seu uso em qualquer transação efetuada diretamente ou por seu representante, não </w:t>
      </w:r>
      <w:r w:rsidRPr="006E07F5">
        <w:rPr>
          <w:sz w:val="24"/>
          <w:szCs w:val="24"/>
        </w:rPr>
        <w:lastRenderedPageBreak/>
        <w:t>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w:t>
      </w:r>
      <w:r>
        <w:rPr>
          <w:sz w:val="24"/>
          <w:szCs w:val="24"/>
        </w:rPr>
        <w:t xml:space="preserve"> </w:t>
      </w:r>
      <w:r w:rsidR="006E07F5" w:rsidRPr="006E07F5">
        <w:rPr>
          <w:sz w:val="24"/>
          <w:szCs w:val="24"/>
        </w:rPr>
        <w:t>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t xml:space="preserve"> </w:t>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545432" w:rsidRPr="006E07F5" w:rsidRDefault="00545432" w:rsidP="006E07F5">
      <w:pPr>
        <w:jc w:val="both"/>
        <w:rPr>
          <w:sz w:val="24"/>
          <w:szCs w:val="24"/>
        </w:rPr>
      </w:pPr>
    </w:p>
    <w:p w:rsidR="006E07F5" w:rsidRPr="006E07F5" w:rsidRDefault="006E07F5" w:rsidP="006E07F5">
      <w:pPr>
        <w:jc w:val="both"/>
        <w:rPr>
          <w:sz w:val="24"/>
          <w:szCs w:val="24"/>
        </w:rPr>
      </w:pPr>
    </w:p>
    <w:p w:rsidR="006E07F5" w:rsidRPr="00663E0D" w:rsidRDefault="00663E0D" w:rsidP="006E07F5">
      <w:pPr>
        <w:jc w:val="both"/>
        <w:rPr>
          <w:b/>
          <w:sz w:val="24"/>
          <w:szCs w:val="24"/>
        </w:rPr>
      </w:pPr>
      <w:r w:rsidRPr="00663E0D">
        <w:rPr>
          <w:b/>
          <w:sz w:val="24"/>
          <w:szCs w:val="24"/>
        </w:rPr>
        <w:lastRenderedPageBreak/>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r>
      <w:r w:rsidR="002D5BF9">
        <w:rPr>
          <w:b/>
          <w:sz w:val="24"/>
          <w:szCs w:val="24"/>
        </w:rPr>
        <w:t xml:space="preserve"> </w:t>
      </w:r>
      <w:r w:rsidR="006E07F5" w:rsidRPr="00663E0D">
        <w:rPr>
          <w:b/>
          <w:sz w:val="24"/>
          <w:szCs w:val="24"/>
        </w:rPr>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 xml:space="preserve">6.7.1.O descumprimento das regras supramencionadas pela Administração por parte dos contratados pode ensejar a fiscalização do Tribunal de Contas do Estado e, após </w:t>
      </w:r>
      <w:r w:rsidRPr="006E07F5">
        <w:rPr>
          <w:sz w:val="24"/>
          <w:szCs w:val="24"/>
        </w:rPr>
        <w:lastRenderedPageBreak/>
        <w:t>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6E07F5" w:rsidP="006E07F5">
      <w:pPr>
        <w:jc w:val="both"/>
        <w:rPr>
          <w:sz w:val="24"/>
          <w:szCs w:val="24"/>
        </w:rPr>
      </w:pPr>
      <w:r w:rsidRPr="006E07F5">
        <w:rPr>
          <w:sz w:val="24"/>
          <w:szCs w:val="24"/>
        </w:rPr>
        <w:t xml:space="preserve"> </w:t>
      </w:r>
      <w:r w:rsidR="000F1881">
        <w:rPr>
          <w:sz w:val="24"/>
          <w:szCs w:val="24"/>
        </w:rPr>
        <w:t xml:space="preserve">7.6. </w:t>
      </w:r>
      <w:r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545432">
        <w:rPr>
          <w:sz w:val="24"/>
          <w:szCs w:val="24"/>
        </w:rPr>
        <w:t>2</w:t>
      </w:r>
      <w:r w:rsidR="006E07F5" w:rsidRPr="006E07F5">
        <w:rPr>
          <w:sz w:val="24"/>
          <w:szCs w:val="24"/>
        </w:rPr>
        <w:t>0 (</w:t>
      </w:r>
      <w:r w:rsidR="00545432">
        <w:rPr>
          <w:sz w:val="24"/>
          <w:szCs w:val="24"/>
        </w:rPr>
        <w:t>vinte</w:t>
      </w:r>
      <w:r w:rsidR="00041D58">
        <w:rPr>
          <w:sz w:val="24"/>
          <w:szCs w:val="24"/>
        </w:rPr>
        <w:t xml:space="preserve"> </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lastRenderedPageBreak/>
        <w:t>7.13</w:t>
      </w:r>
      <w:r w:rsidR="000F1881">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w:t>
      </w:r>
      <w:r w:rsidR="00882D23">
        <w:rPr>
          <w:sz w:val="24"/>
          <w:szCs w:val="24"/>
        </w:rPr>
        <w:t xml:space="preserve"> </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 xml:space="preserve">Havendo eventual empate entre propostas, o critério de desempate será aquele </w:t>
      </w:r>
      <w:r w:rsidRPr="006E07F5">
        <w:rPr>
          <w:sz w:val="24"/>
          <w:szCs w:val="24"/>
        </w:rPr>
        <w:lastRenderedPageBreak/>
        <w:t>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w:t>
      </w:r>
      <w:r w:rsidR="00531B7B">
        <w:rPr>
          <w:sz w:val="24"/>
          <w:szCs w:val="24"/>
        </w:rPr>
        <w:t xml:space="preserve"> </w:t>
      </w:r>
      <w:r w:rsidR="006E07F5" w:rsidRPr="006E07F5">
        <w:rPr>
          <w:sz w:val="24"/>
          <w:szCs w:val="24"/>
        </w:rPr>
        <w:t>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lastRenderedPageBreak/>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w:t>
      </w:r>
      <w:r w:rsidR="00531B7B">
        <w:rPr>
          <w:sz w:val="24"/>
          <w:szCs w:val="24"/>
        </w:rPr>
        <w:t xml:space="preserve"> </w:t>
      </w:r>
      <w:r w:rsidRPr="006E07F5">
        <w:rPr>
          <w:sz w:val="24"/>
          <w:szCs w:val="24"/>
        </w:rPr>
        <w:t>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 xml:space="preserve">Se a proposta ou lance vencedor for desclassificado, o Pregoeiro examinará a </w:t>
      </w:r>
      <w:r w:rsidR="006E07F5" w:rsidRPr="006E07F5">
        <w:rPr>
          <w:sz w:val="24"/>
          <w:szCs w:val="24"/>
        </w:rPr>
        <w:lastRenderedPageBreak/>
        <w:t>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w:t>
      </w:r>
      <w:r w:rsidR="00C91EAD">
        <w:rPr>
          <w:sz w:val="24"/>
          <w:szCs w:val="24"/>
        </w:rPr>
        <w:t xml:space="preserve"> </w:t>
      </w:r>
      <w:r w:rsidRPr="006E07F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lastRenderedPageBreak/>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w:t>
      </w:r>
      <w:r>
        <w:rPr>
          <w:sz w:val="24"/>
          <w:szCs w:val="24"/>
        </w:rPr>
        <w:t xml:space="preserve"> </w:t>
      </w:r>
      <w:r w:rsidR="006E07F5" w:rsidRPr="006E07F5">
        <w:rPr>
          <w:sz w:val="24"/>
          <w:szCs w:val="24"/>
        </w:rPr>
        <w:t>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lastRenderedPageBreak/>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 xml:space="preserve">Após a fase recursal, constatada a regularidade dos atos praticados, a </w:t>
      </w:r>
      <w:r w:rsidRPr="006E07F5">
        <w:rPr>
          <w:sz w:val="24"/>
          <w:szCs w:val="24"/>
        </w:rPr>
        <w:lastRenderedPageBreak/>
        <w:t>autoridade competente homologará o procedimento licitatório.</w:t>
      </w:r>
    </w:p>
    <w:p w:rsidR="006E07F5" w:rsidRPr="006E07F5" w:rsidRDefault="006E07F5" w:rsidP="006E07F5">
      <w:pPr>
        <w:jc w:val="both"/>
        <w:rPr>
          <w:sz w:val="24"/>
          <w:szCs w:val="24"/>
        </w:rPr>
      </w:pPr>
      <w:r w:rsidRPr="006E07F5">
        <w:rPr>
          <w:sz w:val="24"/>
          <w:szCs w:val="24"/>
        </w:rPr>
        <w:t xml:space="preserve"> </w:t>
      </w: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 xml:space="preserve">Na hipótese de o vencedor da licitação não comprovar as condições de </w:t>
      </w:r>
      <w:r w:rsidR="006E07F5" w:rsidRPr="006E07F5">
        <w:rPr>
          <w:sz w:val="24"/>
          <w:szCs w:val="24"/>
        </w:rPr>
        <w:lastRenderedPageBreak/>
        <w:t>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os fornecimentos d</w:t>
      </w:r>
      <w:r w:rsidR="00731243">
        <w:rPr>
          <w:sz w:val="24"/>
          <w:szCs w:val="24"/>
        </w:rPr>
        <w:t>o</w:t>
      </w:r>
      <w:r w:rsidRPr="000527B8">
        <w:rPr>
          <w:sz w:val="24"/>
          <w:szCs w:val="24"/>
        </w:rPr>
        <w:t xml:space="preserve">s </w:t>
      </w:r>
      <w:r w:rsidR="00731243">
        <w:rPr>
          <w:sz w:val="24"/>
          <w:szCs w:val="24"/>
        </w:rPr>
        <w:t>produtos</w:t>
      </w:r>
      <w:r w:rsidRPr="000527B8">
        <w:rPr>
          <w:sz w:val="24"/>
          <w:szCs w:val="24"/>
        </w:rPr>
        <w:t>, 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.3. Constatadas irregularidades nos serviços,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.4. O recebimento dos serviços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de Manutenção Tecnica</w:t>
      </w:r>
      <w:r w:rsidR="00822A20">
        <w:rPr>
          <w:sz w:val="24"/>
          <w:szCs w:val="24"/>
        </w:rPr>
        <w:t>.</w:t>
      </w:r>
      <w:r w:rsidRPr="006E07F5">
        <w:rPr>
          <w:sz w:val="24"/>
          <w:szCs w:val="24"/>
        </w:rPr>
        <w:t xml:space="preserve"> </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lastRenderedPageBreak/>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lastRenderedPageBreak/>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w:t>
      </w:r>
      <w:r w:rsidR="00531B7B">
        <w:rPr>
          <w:sz w:val="24"/>
          <w:szCs w:val="24"/>
        </w:rPr>
        <w:t xml:space="preserve"> </w:t>
      </w:r>
      <w:r w:rsidRPr="006E07F5">
        <w:rPr>
          <w:sz w:val="24"/>
          <w:szCs w:val="24"/>
        </w:rPr>
        <w:t>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w:t>
      </w:r>
      <w:r w:rsidR="00EB7C0F">
        <w:rPr>
          <w:sz w:val="24"/>
          <w:szCs w:val="24"/>
        </w:rPr>
        <w:t xml:space="preserve"> </w:t>
      </w:r>
      <w:r>
        <w:rPr>
          <w:sz w:val="24"/>
          <w:szCs w:val="24"/>
        </w:rPr>
        <w:t>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 xml:space="preserve">No julgamento das propostas e da habilitação, o Pregoeiro poderá sanar erros </w:t>
      </w:r>
      <w:r w:rsidR="006E07F5" w:rsidRPr="006E07F5">
        <w:rPr>
          <w:sz w:val="24"/>
          <w:szCs w:val="24"/>
        </w:rPr>
        <w:lastRenderedPageBreak/>
        <w:t>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F46553">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B13736" w:rsidP="006E07F5">
      <w:pPr>
        <w:jc w:val="both"/>
        <w:rPr>
          <w:sz w:val="24"/>
          <w:szCs w:val="24"/>
        </w:rPr>
      </w:pPr>
      <w:r>
        <w:rPr>
          <w:sz w:val="24"/>
          <w:szCs w:val="24"/>
        </w:rPr>
        <w:t xml:space="preserve">  </w:t>
      </w: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B1633E">
        <w:rPr>
          <w:sz w:val="24"/>
          <w:szCs w:val="24"/>
        </w:rPr>
        <w:t xml:space="preserve"> </w:t>
      </w:r>
      <w:r w:rsidR="003A0767">
        <w:rPr>
          <w:sz w:val="24"/>
          <w:szCs w:val="24"/>
        </w:rPr>
        <w:t>26</w:t>
      </w:r>
      <w:r w:rsidR="00B1633E">
        <w:rPr>
          <w:sz w:val="24"/>
          <w:szCs w:val="24"/>
        </w:rPr>
        <w:t xml:space="preserve"> </w:t>
      </w:r>
      <w:r w:rsidR="006E07F5" w:rsidRPr="006E07F5">
        <w:rPr>
          <w:sz w:val="24"/>
          <w:szCs w:val="24"/>
        </w:rPr>
        <w:t xml:space="preserve">de </w:t>
      </w:r>
      <w:r w:rsidR="00772F1D">
        <w:rPr>
          <w:sz w:val="24"/>
          <w:szCs w:val="24"/>
        </w:rPr>
        <w:t>Maio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Pr="00531B7B" w:rsidRDefault="006E07F5" w:rsidP="00531B7B">
      <w:pPr>
        <w:jc w:val="center"/>
        <w:rPr>
          <w:b/>
          <w:sz w:val="24"/>
          <w:szCs w:val="24"/>
        </w:rPr>
      </w:pPr>
      <w:r w:rsidRPr="00531B7B">
        <w:rPr>
          <w:b/>
          <w:sz w:val="24"/>
          <w:szCs w:val="24"/>
        </w:rPr>
        <w:t>PREGOEIRO</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p>
    <w:p w:rsidR="00531B7B" w:rsidRDefault="00531B7B" w:rsidP="006E07F5">
      <w:pPr>
        <w:jc w:val="both"/>
        <w:rPr>
          <w:sz w:val="24"/>
          <w:szCs w:val="24"/>
        </w:rPr>
      </w:pPr>
      <w:r>
        <w:rPr>
          <w:rFonts w:ascii="Times New Roman"/>
          <w:noProof/>
          <w:color w:val="1F497D" w:themeColor="text2"/>
          <w:sz w:val="20"/>
          <w:lang w:val="pt-BR" w:eastAsia="pt-BR"/>
        </w:rPr>
        <w:lastRenderedPageBreak/>
        <mc:AlternateContent>
          <mc:Choice Requires="wps">
            <w:drawing>
              <wp:inline distT="0" distB="0" distL="0" distR="0">
                <wp:extent cx="5760085" cy="202597"/>
                <wp:effectExtent l="57150" t="38100" r="69215" b="102235"/>
                <wp:docPr id="152" name="Caixa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Pr="00685181" w:rsidRDefault="008126D2" w:rsidP="00531B7B">
                            <w:pPr>
                              <w:spacing w:before="17"/>
                              <w:ind w:left="2654" w:right="2653"/>
                              <w:jc w:val="center"/>
                              <w:rPr>
                                <w:b/>
                                <w:color w:val="1F497D" w:themeColor="text2"/>
                                <w:sz w:val="24"/>
                              </w:rPr>
                            </w:pPr>
                            <w:r>
                              <w:rPr>
                                <w:b/>
                                <w:color w:val="000000"/>
                                <w:sz w:val="24"/>
                              </w:rPr>
                              <w:t>ANEXO I</w:t>
                            </w:r>
                          </w:p>
                        </w:txbxContent>
                      </wps:txbx>
                      <wps:bodyPr rot="0" vert="horz" wrap="square" lIns="0" tIns="0" rIns="0" bIns="0" anchor="t" anchorCtr="0" upright="1">
                        <a:noAutofit/>
                      </wps:bodyPr>
                    </wps:wsp>
                  </a:graphicData>
                </a:graphic>
              </wp:inline>
            </w:drawing>
          </mc:Choice>
          <mc:Fallback>
            <w:pict>
              <v:shape id="Caixa de texto 152" o:sp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126D2" w:rsidRPr="00685181" w:rsidRDefault="008126D2" w:rsidP="00531B7B">
                      <w:pPr>
                        <w:spacing w:before="17"/>
                        <w:ind w:left="2654" w:right="2653"/>
                        <w:jc w:val="center"/>
                        <w:rPr>
                          <w:b/>
                          <w:color w:val="1F497D" w:themeColor="text2"/>
                          <w:sz w:val="24"/>
                        </w:rPr>
                      </w:pPr>
                      <w:r>
                        <w:rPr>
                          <w:b/>
                          <w:color w:val="000000"/>
                          <w:sz w:val="24"/>
                        </w:rPr>
                        <w:t>ANEXO I</w:t>
                      </w:r>
                    </w:p>
                  </w:txbxContent>
                </v:textbox>
                <w10:anchorlock/>
              </v:shape>
            </w:pict>
          </mc:Fallback>
        </mc:AlternateContent>
      </w:r>
    </w:p>
    <w:p w:rsidR="006E07F5" w:rsidRPr="00531B7B" w:rsidRDefault="006E07F5" w:rsidP="00531B7B">
      <w:pPr>
        <w:jc w:val="center"/>
        <w:rPr>
          <w:b/>
          <w:sz w:val="24"/>
          <w:szCs w:val="24"/>
        </w:rPr>
      </w:pPr>
      <w:r w:rsidRPr="00531B7B">
        <w:rPr>
          <w:b/>
          <w:sz w:val="24"/>
          <w:szCs w:val="24"/>
        </w:rPr>
        <w:t>TERMO DE REFERÊNCIA</w:t>
      </w:r>
    </w:p>
    <w:p w:rsidR="006E07F5" w:rsidRPr="006E07F5" w:rsidRDefault="006E07F5" w:rsidP="006E07F5">
      <w:pPr>
        <w:jc w:val="both"/>
        <w:rPr>
          <w:sz w:val="24"/>
          <w:szCs w:val="24"/>
        </w:rPr>
      </w:pPr>
    </w:p>
    <w:p w:rsidR="006E07F5" w:rsidRDefault="006E07F5" w:rsidP="00433F15">
      <w:pPr>
        <w:pStyle w:val="PargrafodaLista"/>
        <w:numPr>
          <w:ilvl w:val="0"/>
          <w:numId w:val="32"/>
        </w:numPr>
        <w:ind w:left="-142" w:firstLine="502"/>
        <w:rPr>
          <w:b/>
          <w:sz w:val="24"/>
          <w:szCs w:val="24"/>
        </w:rPr>
      </w:pPr>
      <w:r w:rsidRPr="00036498">
        <w:rPr>
          <w:b/>
          <w:sz w:val="24"/>
          <w:szCs w:val="24"/>
        </w:rPr>
        <w:t>OBJETO:</w:t>
      </w:r>
    </w:p>
    <w:p w:rsidR="006225BA" w:rsidRPr="006225BA" w:rsidRDefault="006225BA" w:rsidP="006225BA">
      <w:pPr>
        <w:pStyle w:val="PargrafodaLista"/>
        <w:numPr>
          <w:ilvl w:val="0"/>
          <w:numId w:val="32"/>
        </w:numPr>
        <w:rPr>
          <w:sz w:val="24"/>
          <w:szCs w:val="24"/>
        </w:rPr>
      </w:pPr>
      <w:r w:rsidRPr="006225BA">
        <w:rPr>
          <w:sz w:val="24"/>
          <w:szCs w:val="24"/>
        </w:rPr>
        <w:t xml:space="preserve">Registro de preço para contratação de empresa para </w:t>
      </w:r>
      <w:r w:rsidRPr="006225BA">
        <w:rPr>
          <w:spacing w:val="-10"/>
          <w:sz w:val="24"/>
          <w:szCs w:val="24"/>
        </w:rPr>
        <w:t>eventual fornecimento de materiais para construção civil, a serem utilizados na manutenção em manilhas, estruturas em alvenaria do SAMAE, rede de distribuição de água e rede coletora de esgoto,  reservatórios, calçadas em  geral, entre outros</w:t>
      </w:r>
      <w:r w:rsidRPr="006225BA">
        <w:rPr>
          <w:sz w:val="24"/>
          <w:szCs w:val="24"/>
        </w:rPr>
        <w:t xml:space="preserve">, conforme condições, quantidades e exigências estabelecidas neste Edital. </w:t>
      </w:r>
    </w:p>
    <w:p w:rsidR="006225BA" w:rsidRPr="006225BA" w:rsidRDefault="006225BA" w:rsidP="006225BA">
      <w:pPr>
        <w:ind w:left="360"/>
        <w:rPr>
          <w:sz w:val="24"/>
          <w:szCs w:val="24"/>
        </w:rPr>
      </w:pPr>
    </w:p>
    <w:p w:rsidR="006225BA" w:rsidRPr="006225BA" w:rsidRDefault="006225BA" w:rsidP="006225BA">
      <w:pPr>
        <w:ind w:left="360"/>
        <w:rPr>
          <w:sz w:val="24"/>
          <w:szCs w:val="24"/>
        </w:rPr>
      </w:pPr>
      <w:r w:rsidRPr="006225BA">
        <w:rPr>
          <w:sz w:val="24"/>
          <w:szCs w:val="24"/>
        </w:rPr>
        <w:t>Em caso de divergência existente entre as especificações dos itens que compõem o objeto descrito no site da BLL e as especificações constantes deste Termo, prevalecerão as últimas.</w:t>
      </w:r>
    </w:p>
    <w:p w:rsidR="00110912" w:rsidRDefault="00110912" w:rsidP="00C6090F">
      <w:pPr>
        <w:pStyle w:val="Default"/>
        <w:jc w:val="both"/>
        <w:rPr>
          <w:sz w:val="28"/>
          <w:szCs w:val="28"/>
        </w:rPr>
      </w:pPr>
    </w:p>
    <w:tbl>
      <w:tblPr>
        <w:tblpPr w:leftFromText="141" w:rightFromText="141" w:vertAnchor="text" w:horzAnchor="margin" w:tblpXSpec="center" w:tblpY="281"/>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94"/>
        <w:gridCol w:w="709"/>
        <w:gridCol w:w="567"/>
        <w:gridCol w:w="3062"/>
        <w:gridCol w:w="1275"/>
        <w:gridCol w:w="1475"/>
        <w:gridCol w:w="1927"/>
      </w:tblGrid>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58040C" w:rsidP="00B91694">
            <w:pPr>
              <w:jc w:val="center"/>
              <w:rPr>
                <w:rStyle w:val="nfase"/>
                <w:b/>
                <w:i w:val="0"/>
                <w:sz w:val="16"/>
                <w:szCs w:val="16"/>
              </w:rPr>
            </w:pPr>
            <w:r>
              <w:rPr>
                <w:rStyle w:val="nfase"/>
                <w:b/>
                <w:i w:val="0"/>
                <w:sz w:val="16"/>
                <w:szCs w:val="16"/>
              </w:rPr>
              <w:t>LOTE</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jc w:val="center"/>
              <w:rPr>
                <w:rStyle w:val="nfase"/>
                <w:b/>
                <w:i w:val="0"/>
                <w:sz w:val="16"/>
                <w:szCs w:val="16"/>
              </w:rPr>
            </w:pPr>
            <w:r w:rsidRPr="00410576">
              <w:rPr>
                <w:rStyle w:val="nfase"/>
                <w:b/>
                <w:i w:val="0"/>
                <w:sz w:val="16"/>
                <w:szCs w:val="16"/>
              </w:rPr>
              <w:t>QUANT</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B91694">
            <w:pPr>
              <w:jc w:val="center"/>
              <w:rPr>
                <w:rStyle w:val="nfase"/>
                <w:b/>
                <w:i w:val="0"/>
                <w:sz w:val="16"/>
                <w:szCs w:val="16"/>
              </w:rPr>
            </w:pPr>
            <w:r w:rsidRPr="00410576">
              <w:rPr>
                <w:rStyle w:val="nfase"/>
                <w:b/>
                <w:i w:val="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B91694">
            <w:pPr>
              <w:jc w:val="center"/>
              <w:rPr>
                <w:rStyle w:val="nfase"/>
                <w:b/>
                <w:i w:val="0"/>
                <w:sz w:val="16"/>
                <w:szCs w:val="16"/>
              </w:rPr>
            </w:pPr>
            <w:r w:rsidRPr="00410576">
              <w:rPr>
                <w:rStyle w:val="nfase"/>
                <w:b/>
                <w:i w:val="0"/>
                <w:sz w:val="16"/>
                <w:szCs w:val="16"/>
              </w:rPr>
              <w:t>OBJETO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B91694">
            <w:pPr>
              <w:jc w:val="center"/>
              <w:rPr>
                <w:rStyle w:val="nfase"/>
                <w:b/>
                <w:i w:val="0"/>
                <w:sz w:val="16"/>
                <w:szCs w:val="16"/>
              </w:rPr>
            </w:pPr>
            <w:r w:rsidRPr="00410576">
              <w:rPr>
                <w:rStyle w:val="nfase"/>
                <w:b/>
                <w:i w:val="0"/>
                <w:sz w:val="16"/>
                <w:szCs w:val="16"/>
              </w:rPr>
              <w:t>MARCA</w:t>
            </w:r>
          </w:p>
        </w:tc>
        <w:tc>
          <w:tcPr>
            <w:tcW w:w="1475"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B91694">
            <w:pPr>
              <w:jc w:val="center"/>
              <w:rPr>
                <w:rStyle w:val="nfase"/>
                <w:b/>
                <w:i w:val="0"/>
                <w:sz w:val="16"/>
                <w:szCs w:val="16"/>
              </w:rPr>
            </w:pPr>
            <w:r w:rsidRPr="00410576">
              <w:rPr>
                <w:rStyle w:val="nfase"/>
                <w:b/>
                <w:i w:val="0"/>
                <w:sz w:val="16"/>
                <w:szCs w:val="16"/>
              </w:rPr>
              <w:t>VLR. UNITARIO</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B91694">
            <w:pPr>
              <w:jc w:val="center"/>
              <w:rPr>
                <w:rStyle w:val="nfase"/>
                <w:b/>
                <w:i w:val="0"/>
                <w:sz w:val="16"/>
                <w:szCs w:val="16"/>
              </w:rPr>
            </w:pPr>
            <w:r w:rsidRPr="00410576">
              <w:rPr>
                <w:rStyle w:val="nfase"/>
                <w:b/>
                <w:i w:val="0"/>
                <w:sz w:val="16"/>
                <w:szCs w:val="16"/>
              </w:rPr>
              <w:t>VLR. TOTAL</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AGUARRAZ  SOLVENTE 1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18,85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942,50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ALICATE BOMBA D’AGUA 12’’</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138,23</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2.764,60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RL</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bCs/>
                <w:sz w:val="16"/>
                <w:szCs w:val="16"/>
              </w:rPr>
              <w:t>ARAME FARPADO 250 M 2MM ESPESSURA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338,15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10.144,50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ARAME GALVANIZADO 22”</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38,95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1.947,50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ARAME RECOZIDO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15,43</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4.629,00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M³</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AREIA LAVADA FINA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132,50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39.750,00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M³</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AREIA LAVADA GROSSA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132,50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39.750,00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BATENTE DE PORTA DE CEDRILHO 18 X 2,10</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314,00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6.280,00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09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BOIA CAIXA D’ÁGUA ½</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16,80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336,00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BOIA CAIXA D’ÁGUA 3/4</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16,80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336,00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BROCHA  12 CM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9,50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142,50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CADEADO 30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19,50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975,00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CADEADO 40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29,85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1.492,50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CADEADO 50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46,85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1.405,50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CAIBRO DE MADEIRA  06 X 08 X 3,5 MT EUCALIPTO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24,23</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4.846,00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CAIBRO DE MADEIRA 06 X 08 X 5 MT EUCALIPTO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25,80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2.580,00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CAIXA DE AGUA DE 500 LITROS</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251,50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7.545,00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CAIXA DESCARGA PARA VASO SANITARIO 1ª LINHA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42,80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642,00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19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SC</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CAL HIDRATADA VIRGEM 20K</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19,80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11.880,00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SC</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CAL PARA PINTURA SC 8 KG</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11,00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2.200,00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40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CARRINHO DE MÃO AÇO INTERIÇO PARA CONCRETO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8126D2">
            <w:pPr>
              <w:rPr>
                <w:rStyle w:val="nfase"/>
                <w:b/>
                <w:i w:val="0"/>
                <w:sz w:val="16"/>
                <w:szCs w:val="16"/>
              </w:rPr>
            </w:pPr>
            <w:r w:rsidRPr="00410576">
              <w:rPr>
                <w:rStyle w:val="nfase"/>
                <w:b/>
                <w:i w:val="0"/>
                <w:sz w:val="16"/>
                <w:szCs w:val="16"/>
              </w:rPr>
              <w:t>R$</w:t>
            </w:r>
            <w:r w:rsidR="008126D2">
              <w:rPr>
                <w:rStyle w:val="nfase"/>
                <w:b/>
                <w:i w:val="0"/>
                <w:sz w:val="16"/>
                <w:szCs w:val="16"/>
              </w:rPr>
              <w:t xml:space="preserve"> 138,50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5.540,00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CAVADEIRA ARTICULADA COM CABO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85,50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1.282,50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1.700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SC</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CIMENTO COMUM CPII E 32, SACAS COM 50 KG.</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34,00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6124C5">
            <w:pPr>
              <w:rPr>
                <w:rStyle w:val="nfase"/>
                <w:b/>
                <w:i w:val="0"/>
                <w:sz w:val="16"/>
                <w:szCs w:val="16"/>
              </w:rPr>
            </w:pPr>
            <w:r w:rsidRPr="00410576">
              <w:rPr>
                <w:rStyle w:val="nfase"/>
                <w:b/>
                <w:i w:val="0"/>
                <w:sz w:val="16"/>
                <w:szCs w:val="16"/>
              </w:rPr>
              <w:t>R$</w:t>
            </w:r>
            <w:r w:rsidR="006124C5">
              <w:rPr>
                <w:rStyle w:val="nfase"/>
                <w:b/>
                <w:i w:val="0"/>
                <w:sz w:val="16"/>
                <w:szCs w:val="16"/>
              </w:rPr>
              <w:t xml:space="preserve"> 57.800,00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COLHER DE PEDREIRO 8’</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41,20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824,00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CORDA DE NYLON 08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2,17</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108,50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ENXADA 30 CM COM CABO 150 CM COM OLHO 38MM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49,50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990,00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ESCADA COM 05 DEGRAUS ARTICULADA AÇO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235,50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1.177,50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lastRenderedPageBreak/>
              <w:t>28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ESCADA MULTI USO 12 DEGRAUS 7  EM 1 ALTURA 326 CM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752,35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3.761,75</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29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FACÃO DE AÇO CARBONO 18’</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42,35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423,50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FECHADURA EXTERNA ACABAMENTO EM AÇO INOX</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61,30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1.226,00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FECHADURA INTERNA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48,50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970,00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FECHADURA INTERNA PARA BANHEIRO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48,50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970,00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BR</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FERRO 3/8 10MM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52,45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31.470,00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800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BR</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FERRO 4,2MM COM 12 METROS</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8126D2">
              <w:rPr>
                <w:rStyle w:val="nfase"/>
                <w:b/>
                <w:i w:val="0"/>
                <w:sz w:val="16"/>
                <w:szCs w:val="16"/>
              </w:rPr>
              <w:t xml:space="preserve"> </w:t>
            </w:r>
            <w:r w:rsidR="002741FF">
              <w:rPr>
                <w:rStyle w:val="nfase"/>
                <w:b/>
                <w:i w:val="0"/>
                <w:sz w:val="16"/>
                <w:szCs w:val="16"/>
              </w:rPr>
              <w:t>11,20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8.960,00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BR</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FERRO CA 5/16</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34,50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20.700,00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BR</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FERRO CA 50 1/4</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23,80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14.280,00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FILTRO DE LINHA  COM PROTETOR  05 TOMADAS</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40,50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607,50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FOICE COM CABO DE MADEIRA 100 CM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65,35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1.307,00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39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M²</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FORRO DE PVC 10 MM x 200 MM 6 METROS</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30,50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15.250,00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GRAMPO PARA CERCA ARAME FARPADO 2,0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15,50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930,00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L</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IMPERMEABILIZANTE GALÃO  1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19,40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582,00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LIMA DE ENXADA 1ª LINHA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2741FF">
            <w:pPr>
              <w:rPr>
                <w:rStyle w:val="nfase"/>
                <w:b/>
                <w:i w:val="0"/>
                <w:sz w:val="16"/>
                <w:szCs w:val="16"/>
              </w:rPr>
            </w:pPr>
            <w:r w:rsidRPr="00410576">
              <w:rPr>
                <w:rStyle w:val="nfase"/>
                <w:b/>
                <w:i w:val="0"/>
                <w:sz w:val="16"/>
                <w:szCs w:val="16"/>
              </w:rPr>
              <w:t>R$</w:t>
            </w:r>
            <w:r w:rsidR="002741FF">
              <w:rPr>
                <w:rStyle w:val="nfase"/>
                <w:b/>
                <w:i w:val="0"/>
                <w:sz w:val="16"/>
                <w:szCs w:val="16"/>
              </w:rPr>
              <w:t xml:space="preserve"> 21,50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645,00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800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LONA PRETA PLASTICA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1,70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1.360,00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lang w:val="en-US"/>
              </w:rPr>
              <w:t>MADEIRIT 10 MM    2,20 X 1,10 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62,35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9.352,50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lang w:val="en-US"/>
              </w:rPr>
              <w:t>MADEIRIT 12 MM    2,20 X 1,10 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86,35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12.952,50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RL</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MANGUEIRA PRETA DE ½” ROLO DE 100 MT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2741FF">
            <w:pPr>
              <w:rPr>
                <w:rStyle w:val="nfase"/>
                <w:b/>
                <w:i w:val="0"/>
                <w:sz w:val="16"/>
                <w:szCs w:val="16"/>
              </w:rPr>
            </w:pPr>
            <w:r w:rsidRPr="00410576">
              <w:rPr>
                <w:rStyle w:val="nfase"/>
                <w:b/>
                <w:i w:val="0"/>
                <w:sz w:val="16"/>
                <w:szCs w:val="16"/>
              </w:rPr>
              <w:t>R$</w:t>
            </w:r>
            <w:r w:rsidR="002741FF">
              <w:rPr>
                <w:rStyle w:val="nfase"/>
                <w:b/>
                <w:i w:val="0"/>
                <w:sz w:val="16"/>
                <w:szCs w:val="16"/>
              </w:rPr>
              <w:t xml:space="preserve"> 94,50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5.670,00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RL</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MANGUEIRA PRETA DE ¾ ROLO DE 100 MT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120,00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7.200,00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60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RL</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MANGUEIRA PRETA DE 1” ROLO DE 100 MT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225,50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13.530,00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49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MANGUEIRA TRANÇADA JARDIM 3/4</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3,85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1.155,00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MARTELO UNHA DE 27 MM COM CABO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58,70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880,50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MASSA ACRÍLICA 18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102,50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3.075,00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MASSA CORRIDA 18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52,45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1.573,50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MASSA BETUMINOSA IMPERMEABILIZANTE 18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495,50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7.432,50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PÁ CORTADEIRA DE BICO C/ CABO CURTO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48,95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2.447,50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M³</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PEDRA BRITA  Nº 01</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152,65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30.530,00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PICARETA COM PONTA E BICO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b/>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91,20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4.560,00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 xml:space="preserve">PINCEL 02’’  </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9,75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146,25</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58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PINCEL 1.1/2’’</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8,85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132,75</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59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400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M²</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PISO DE CERAMICA PEI 04  COR CLARA TAM. MINIMO 45 X 45 CM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24,80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9.920,00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60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PORTA DE FERRO LAMINADO 2,10 X 0,80</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410,00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6.150,00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61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PORTA LISA 2,10 X 0,70 IMBUIA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184,90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2.773,50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M³</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PREDISCO PRETO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152,65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30.530,00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PREGO 15 X 21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15,56</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1.556,00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PREGO 17 X 27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12,14</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1.214,00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100</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PREGO 18 X 36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14,57</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1.457,00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b/>
                <w:color w:val="000000"/>
                <w:sz w:val="16"/>
                <w:szCs w:val="16"/>
              </w:rPr>
              <w:t>KG</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REJUNTE DE PISO DE 01 KILO COR ESCURA.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11,57</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173,55</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RIPA DE PINUS 1” X 4” X 3 MT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2741FF">
            <w:pPr>
              <w:rPr>
                <w:rStyle w:val="nfase"/>
                <w:b/>
                <w:i w:val="0"/>
                <w:sz w:val="16"/>
                <w:szCs w:val="16"/>
              </w:rPr>
            </w:pPr>
            <w:r w:rsidRPr="00410576">
              <w:rPr>
                <w:rStyle w:val="nfase"/>
                <w:b/>
                <w:i w:val="0"/>
                <w:sz w:val="16"/>
                <w:szCs w:val="16"/>
              </w:rPr>
              <w:t>R$</w:t>
            </w:r>
            <w:r w:rsidR="002741FF">
              <w:rPr>
                <w:rStyle w:val="nfase"/>
                <w:b/>
                <w:i w:val="0"/>
                <w:sz w:val="16"/>
                <w:szCs w:val="16"/>
              </w:rPr>
              <w:t xml:space="preserve"> 11,80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2.950,00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68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ROLO DE ESPUMA 15 CM COM CABO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11,95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239,00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lastRenderedPageBreak/>
              <w:t>69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ROLO DE ESPUMA 09 CM COM CABO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7,20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216,00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70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SERROTE COM LAMINA DE 26’’</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55,30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553,00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71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SIFÃO SANFONADO UNIVERSAL</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8,45</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126,75</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72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TABUA DE PINUS 2,5 X 1’ X 6”</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18,00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3.600,00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73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TABUA DE PINUS 2,5 X 1” X 8’</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22,50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4.500,00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74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TELHA PORTUGUESA 1ª LINHA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1,90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6124C5">
              <w:rPr>
                <w:rStyle w:val="nfase"/>
                <w:b/>
                <w:i w:val="0"/>
                <w:sz w:val="16"/>
                <w:szCs w:val="16"/>
              </w:rPr>
              <w:t xml:space="preserve"> </w:t>
            </w:r>
            <w:r w:rsidR="004E0C8B">
              <w:rPr>
                <w:rStyle w:val="nfase"/>
                <w:b/>
                <w:i w:val="0"/>
                <w:sz w:val="16"/>
                <w:szCs w:val="16"/>
              </w:rPr>
              <w:t>5.700,00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75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TELHA ROMANA 1ª LINHA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1,90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9.500,00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p w:rsidR="00410576" w:rsidRPr="00410576" w:rsidRDefault="00410576" w:rsidP="00410576">
            <w:pPr>
              <w:rPr>
                <w:rStyle w:val="nfase"/>
                <w:b/>
                <w:i w:val="0"/>
                <w:sz w:val="16"/>
                <w:szCs w:val="16"/>
              </w:rPr>
            </w:pPr>
            <w:r w:rsidRPr="00410576">
              <w:rPr>
                <w:rStyle w:val="nfase"/>
                <w:b/>
                <w:i w:val="0"/>
                <w:sz w:val="16"/>
                <w:szCs w:val="16"/>
              </w:rPr>
              <w:t>76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9.000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TIJOLO DE 6 FUROS</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0,56</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5.040,00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77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TIJOLO DE 6 FUROS DE 1/2</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0,56</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1.120,00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78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TIJOLO MACIÇO REQUEIMADO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2741FF">
            <w:pPr>
              <w:rPr>
                <w:rStyle w:val="nfase"/>
                <w:b/>
                <w:i w:val="0"/>
                <w:sz w:val="16"/>
                <w:szCs w:val="16"/>
              </w:rPr>
            </w:pPr>
            <w:r w:rsidRPr="00410576">
              <w:rPr>
                <w:rStyle w:val="nfase"/>
                <w:b/>
                <w:i w:val="0"/>
                <w:sz w:val="16"/>
                <w:szCs w:val="16"/>
              </w:rPr>
              <w:t>R$</w:t>
            </w:r>
            <w:r w:rsidR="002741FF">
              <w:rPr>
                <w:rStyle w:val="nfase"/>
                <w:b/>
                <w:i w:val="0"/>
                <w:sz w:val="16"/>
                <w:szCs w:val="16"/>
              </w:rPr>
              <w:t xml:space="preserve"> 0,49</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2.450,00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79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TINTA ACRÍLICA (LATEX ACRILICO) 1ª LINHA 18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139,60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3.490,00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TINTA ACRÍLICA( LATEX ACRILICO) 1ª LINHA 3,6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38,50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770,00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TINTA  PARA PISO 1ª LINHA  BALDE 18 LT</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215,00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10.750,00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82</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TORNEIRA CROMADA PAREDE, TANQUE E  COZINHA.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94,20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1.413,00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83</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300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TRELIÇAS H 12  6M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49,50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14.850,00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84</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20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TRENA EMBORRACHADA AÇO CARBONO 5M X 19 MM</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31,50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630,00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85</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TRENA LONGA 50 MT GRADUAÇÃO MM/POL</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72,50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725,00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86</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VASO SANITARIO DE LOUÇA BRANCO 1ª LINHA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2741FF">
              <w:rPr>
                <w:rStyle w:val="nfase"/>
                <w:b/>
                <w:i w:val="0"/>
                <w:sz w:val="16"/>
                <w:szCs w:val="16"/>
              </w:rPr>
              <w:t xml:space="preserve"> </w:t>
            </w:r>
            <w:r w:rsidR="00CA65AC">
              <w:rPr>
                <w:rStyle w:val="nfase"/>
                <w:b/>
                <w:i w:val="0"/>
                <w:sz w:val="16"/>
                <w:szCs w:val="16"/>
              </w:rPr>
              <w:t>234,00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3.510,00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87</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VALVULA DE DESCARGA</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CA65AC">
              <w:rPr>
                <w:rStyle w:val="nfase"/>
                <w:b/>
                <w:i w:val="0"/>
                <w:sz w:val="16"/>
                <w:szCs w:val="16"/>
              </w:rPr>
              <w:t xml:space="preserve"> 218,00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3.270,00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88</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VIGA MADEIRA BRANCA BENEFICIADA 6 X 12 X 3 MT  EUCALIPTO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CA65AC">
              <w:rPr>
                <w:rStyle w:val="nfase"/>
                <w:b/>
                <w:i w:val="0"/>
                <w:sz w:val="16"/>
                <w:szCs w:val="16"/>
              </w:rPr>
              <w:t xml:space="preserve"> 35,60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5.340,00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89</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150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VIGA MADEIRA BRANCA BENEFICIADA 6 X 12 X 4 MT  EUCALIPTO</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CA65AC">
              <w:rPr>
                <w:rStyle w:val="nfase"/>
                <w:b/>
                <w:i w:val="0"/>
                <w:sz w:val="16"/>
                <w:szCs w:val="16"/>
              </w:rPr>
              <w:t xml:space="preserve"> 48,20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7.230,00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90</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VITRO 1,00 X 1,20 CORRER COM BASCULANTE</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CA65AC">
              <w:rPr>
                <w:rStyle w:val="nfase"/>
                <w:b/>
                <w:i w:val="0"/>
                <w:sz w:val="16"/>
                <w:szCs w:val="16"/>
              </w:rPr>
              <w:t xml:space="preserve"> 355,00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3.550,00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r w:rsidRPr="00410576">
              <w:rPr>
                <w:rStyle w:val="nfase"/>
                <w:b/>
                <w:i w:val="0"/>
                <w:sz w:val="16"/>
                <w:szCs w:val="16"/>
                <w:lang w:val="en-US"/>
              </w:rPr>
              <w:t>91</w:t>
            </w: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r w:rsidRPr="00410576">
              <w:rPr>
                <w:b/>
                <w:color w:val="000000"/>
                <w:sz w:val="16"/>
                <w:szCs w:val="16"/>
              </w:rPr>
              <w:t>10</w:t>
            </w: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sz w:val="16"/>
                <w:szCs w:val="16"/>
              </w:rPr>
            </w:pPr>
            <w:r w:rsidRPr="00410576">
              <w:rPr>
                <w:b/>
                <w:color w:val="000000"/>
                <w:sz w:val="16"/>
                <w:szCs w:val="16"/>
              </w:rPr>
              <w:t>UN</w:t>
            </w: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r w:rsidRPr="00410576">
              <w:rPr>
                <w:b/>
                <w:sz w:val="16"/>
                <w:szCs w:val="16"/>
              </w:rPr>
              <w:t>VITRO 1,00 X 1,50 CORRER COM BASCULANTE</w:t>
            </w: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p>
        </w:tc>
        <w:tc>
          <w:tcPr>
            <w:tcW w:w="14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CA65AC">
              <w:rPr>
                <w:rStyle w:val="nfase"/>
                <w:b/>
                <w:i w:val="0"/>
                <w:sz w:val="16"/>
                <w:szCs w:val="16"/>
              </w:rPr>
              <w:t xml:space="preserve"> 405,00</w:t>
            </w:r>
          </w:p>
        </w:tc>
        <w:tc>
          <w:tcPr>
            <w:tcW w:w="1927"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sidRPr="00410576">
              <w:rPr>
                <w:rStyle w:val="nfase"/>
                <w:b/>
                <w:i w:val="0"/>
                <w:sz w:val="16"/>
                <w:szCs w:val="16"/>
              </w:rPr>
              <w:t>R$</w:t>
            </w:r>
            <w:r w:rsidR="004E0C8B">
              <w:rPr>
                <w:rStyle w:val="nfase"/>
                <w:b/>
                <w:i w:val="0"/>
                <w:sz w:val="16"/>
                <w:szCs w:val="16"/>
              </w:rPr>
              <w:t xml:space="preserve"> 4.050,00</w:t>
            </w:r>
          </w:p>
        </w:tc>
      </w:tr>
      <w:tr w:rsidR="00410576" w:rsidRPr="00410576" w:rsidTr="0058040C">
        <w:trPr>
          <w:cantSplit/>
          <w:trHeight w:val="245"/>
        </w:trPr>
        <w:tc>
          <w:tcPr>
            <w:tcW w:w="694"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rStyle w:val="nfase"/>
                <w:b/>
                <w:i w:val="0"/>
                <w:sz w:val="16"/>
                <w:szCs w:val="16"/>
                <w:lang w:val="en-US"/>
              </w:rPr>
            </w:pPr>
          </w:p>
        </w:tc>
        <w:tc>
          <w:tcPr>
            <w:tcW w:w="709"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color w:val="000000"/>
                <w:sz w:val="16"/>
                <w:szCs w:val="16"/>
              </w:rPr>
            </w:pPr>
          </w:p>
        </w:tc>
        <w:tc>
          <w:tcPr>
            <w:tcW w:w="567" w:type="dxa"/>
            <w:tcBorders>
              <w:top w:val="double" w:sz="4" w:space="0" w:color="auto"/>
              <w:left w:val="double" w:sz="4" w:space="0" w:color="auto"/>
              <w:bottom w:val="double" w:sz="4" w:space="0" w:color="auto"/>
              <w:right w:val="double" w:sz="4" w:space="0" w:color="auto"/>
            </w:tcBorders>
          </w:tcPr>
          <w:p w:rsidR="00410576" w:rsidRPr="00410576" w:rsidRDefault="00410576" w:rsidP="00410576">
            <w:pPr>
              <w:rPr>
                <w:b/>
                <w:color w:val="000000"/>
                <w:sz w:val="16"/>
                <w:szCs w:val="16"/>
              </w:rPr>
            </w:pPr>
          </w:p>
        </w:tc>
        <w:tc>
          <w:tcPr>
            <w:tcW w:w="3062" w:type="dxa"/>
            <w:tcBorders>
              <w:top w:val="double" w:sz="4" w:space="0" w:color="auto"/>
              <w:left w:val="double" w:sz="4" w:space="0" w:color="auto"/>
              <w:bottom w:val="double" w:sz="4" w:space="0" w:color="auto"/>
              <w:right w:val="double" w:sz="4" w:space="0" w:color="auto"/>
            </w:tcBorders>
            <w:vAlign w:val="center"/>
          </w:tcPr>
          <w:p w:rsidR="00410576" w:rsidRPr="00410576" w:rsidRDefault="00410576" w:rsidP="00410576">
            <w:pPr>
              <w:rPr>
                <w:b/>
                <w:sz w:val="16"/>
                <w:szCs w:val="16"/>
              </w:rPr>
            </w:pPr>
          </w:p>
        </w:tc>
        <w:tc>
          <w:tcPr>
            <w:tcW w:w="1275" w:type="dxa"/>
            <w:tcBorders>
              <w:top w:val="double" w:sz="4" w:space="0" w:color="auto"/>
              <w:left w:val="single" w:sz="12" w:space="0" w:color="auto"/>
              <w:bottom w:val="double" w:sz="4" w:space="0" w:color="auto"/>
              <w:right w:val="double" w:sz="4" w:space="0" w:color="auto"/>
            </w:tcBorders>
            <w:vAlign w:val="center"/>
          </w:tcPr>
          <w:p w:rsidR="00410576" w:rsidRPr="00410576" w:rsidRDefault="00410576" w:rsidP="00410576">
            <w:pPr>
              <w:rPr>
                <w:rStyle w:val="nfase"/>
                <w:b/>
                <w:i w:val="0"/>
                <w:sz w:val="16"/>
                <w:szCs w:val="16"/>
              </w:rPr>
            </w:pPr>
            <w:r>
              <w:rPr>
                <w:rStyle w:val="nfase"/>
                <w:b/>
                <w:i w:val="0"/>
                <w:sz w:val="16"/>
                <w:szCs w:val="16"/>
              </w:rPr>
              <w:t>TOTAL</w:t>
            </w:r>
          </w:p>
        </w:tc>
        <w:tc>
          <w:tcPr>
            <w:tcW w:w="3402" w:type="dxa"/>
            <w:gridSpan w:val="2"/>
            <w:tcBorders>
              <w:top w:val="double" w:sz="4" w:space="0" w:color="auto"/>
              <w:left w:val="single" w:sz="12" w:space="0" w:color="auto"/>
              <w:bottom w:val="double" w:sz="4" w:space="0" w:color="auto"/>
              <w:right w:val="double" w:sz="4" w:space="0" w:color="auto"/>
            </w:tcBorders>
            <w:vAlign w:val="center"/>
          </w:tcPr>
          <w:p w:rsidR="00410576" w:rsidRDefault="00410576" w:rsidP="00410576">
            <w:pPr>
              <w:rPr>
                <w:rStyle w:val="nfase"/>
                <w:b/>
                <w:i w:val="0"/>
                <w:sz w:val="16"/>
                <w:szCs w:val="16"/>
              </w:rPr>
            </w:pPr>
            <w:r w:rsidRPr="00410576">
              <w:rPr>
                <w:rStyle w:val="nfase"/>
                <w:b/>
                <w:i w:val="0"/>
                <w:sz w:val="16"/>
                <w:szCs w:val="16"/>
              </w:rPr>
              <w:t>R$</w:t>
            </w:r>
            <w:r w:rsidR="0058040C">
              <w:rPr>
                <w:rStyle w:val="nfase"/>
                <w:b/>
                <w:i w:val="0"/>
                <w:sz w:val="16"/>
                <w:szCs w:val="16"/>
              </w:rPr>
              <w:t xml:space="preserve">  561.738,65</w:t>
            </w:r>
          </w:p>
          <w:p w:rsidR="0058040C" w:rsidRPr="00410576" w:rsidRDefault="0058040C" w:rsidP="00410576">
            <w:pPr>
              <w:rPr>
                <w:rStyle w:val="nfase"/>
                <w:b/>
                <w:i w:val="0"/>
                <w:sz w:val="16"/>
                <w:szCs w:val="16"/>
              </w:rPr>
            </w:pPr>
          </w:p>
        </w:tc>
      </w:tr>
    </w:tbl>
    <w:p w:rsidR="00ED7C05" w:rsidRPr="00670D2B" w:rsidRDefault="00ED7C05" w:rsidP="00C6090F">
      <w:pPr>
        <w:pStyle w:val="Default"/>
        <w:jc w:val="both"/>
        <w:rPr>
          <w:rStyle w:val="Forte"/>
          <w:sz w:val="28"/>
          <w:szCs w:val="28"/>
        </w:rPr>
      </w:pPr>
    </w:p>
    <w:p w:rsidR="00036498" w:rsidRDefault="00036498" w:rsidP="00C6090F">
      <w:pPr>
        <w:pStyle w:val="NormalWeb"/>
        <w:spacing w:before="240" w:beforeAutospacing="0"/>
        <w:ind w:left="1135"/>
        <w:jc w:val="both"/>
        <w:rPr>
          <w:rFonts w:ascii="Arial" w:hAnsi="Arial" w:cs="Arial"/>
          <w:iCs/>
        </w:rPr>
      </w:pPr>
    </w:p>
    <w:p w:rsidR="00110912" w:rsidRDefault="00902843" w:rsidP="00E90027">
      <w:pPr>
        <w:pStyle w:val="NormalWeb"/>
        <w:spacing w:before="240" w:beforeAutospacing="0"/>
        <w:ind w:left="1135"/>
        <w:jc w:val="both"/>
        <w:rPr>
          <w:rFonts w:ascii="Arial" w:hAnsi="Arial" w:cs="Arial"/>
          <w:iCs/>
        </w:rPr>
      </w:pPr>
      <w:r>
        <w:rPr>
          <w:rFonts w:ascii="Arial" w:hAnsi="Arial" w:cs="Arial"/>
          <w:iCs/>
        </w:rPr>
        <w:t xml:space="preserve">Forma de Pagamento: 10 dias após a entrega. </w:t>
      </w:r>
    </w:p>
    <w:p w:rsidR="00110912" w:rsidRDefault="0011091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9A5232" w:rsidRDefault="009A5232" w:rsidP="00E90027">
      <w:pPr>
        <w:pStyle w:val="NormalWeb"/>
        <w:spacing w:before="240" w:beforeAutospacing="0"/>
        <w:ind w:left="1135"/>
        <w:jc w:val="both"/>
        <w:rPr>
          <w:rFonts w:ascii="Arial" w:hAnsi="Arial" w:cs="Arial"/>
          <w:iCs/>
        </w:rPr>
      </w:pPr>
    </w:p>
    <w:p w:rsidR="002F046C" w:rsidRDefault="002F046C" w:rsidP="00E90027">
      <w:pPr>
        <w:pStyle w:val="NormalWeb"/>
        <w:spacing w:before="240" w:beforeAutospacing="0"/>
        <w:ind w:left="1135"/>
        <w:jc w:val="both"/>
        <w:rPr>
          <w:rFonts w:ascii="Arial" w:hAnsi="Arial" w:cs="Arial"/>
          <w:iCs/>
        </w:rPr>
      </w:pPr>
    </w:p>
    <w:p w:rsidR="002F046C" w:rsidRDefault="002F046C" w:rsidP="00E90027">
      <w:pPr>
        <w:pStyle w:val="NormalWeb"/>
        <w:spacing w:before="240" w:beforeAutospacing="0"/>
        <w:ind w:left="1135"/>
        <w:jc w:val="both"/>
        <w:rPr>
          <w:rFonts w:ascii="Arial" w:hAnsi="Arial" w:cs="Arial"/>
          <w:iCs/>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r w:rsidRPr="00036498">
        <w:rPr>
          <w:b/>
          <w:bCs/>
          <w:iCs/>
          <w:sz w:val="24"/>
          <w:szCs w:val="24"/>
        </w:rPr>
        <w:t xml:space="preserve">  </w:t>
      </w:r>
      <w:r w:rsidRPr="00036498">
        <w:rPr>
          <w:b/>
          <w:bCs/>
          <w:i/>
          <w:iCs/>
          <w:sz w:val="24"/>
          <w:szCs w:val="24"/>
        </w:rPr>
        <w:t xml:space="preserve">                                                                                                                      </w:t>
      </w:r>
    </w:p>
    <w:p w:rsidR="0014592C" w:rsidRPr="006E07F5" w:rsidRDefault="0014592C" w:rsidP="006E07F5">
      <w:pPr>
        <w:jc w:val="both"/>
        <w:rPr>
          <w:sz w:val="24"/>
          <w:szCs w:val="24"/>
        </w:rPr>
      </w:pPr>
      <w:r>
        <w:rPr>
          <w:noProof/>
          <w:sz w:val="20"/>
          <w:lang w:val="pt-BR" w:eastAsia="pt-BR"/>
        </w:rPr>
        <mc:AlternateContent>
          <mc:Choice Requires="wps">
            <w:drawing>
              <wp:inline distT="0" distB="0" distL="0" distR="0">
                <wp:extent cx="5760085" cy="202597"/>
                <wp:effectExtent l="57150" t="38100" r="69215" b="102235"/>
                <wp:docPr id="153" name="Caixa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wps:txbx>
                      <wps:bodyPr rot="0" vert="horz" wrap="square" lIns="0" tIns="0" rIns="0" bIns="0" anchor="t" anchorCtr="0" upright="1">
                        <a:noAutofit/>
                      </wps:bodyPr>
                    </wps:wsp>
                  </a:graphicData>
                </a:graphic>
              </wp:inline>
            </w:drawing>
          </mc:Choice>
          <mc:Fallback>
            <w:pict>
              <v:shape id="Caixa de texto 153"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v:textbox>
                <w10:anchorlock/>
              </v:shape>
            </w:pict>
          </mc:Fallback>
        </mc:AlternateConten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15A23">
        <w:rPr>
          <w:b/>
          <w:sz w:val="24"/>
          <w:szCs w:val="24"/>
        </w:rPr>
        <w:t>0</w:t>
      </w:r>
      <w:r w:rsidR="00B91694">
        <w:rPr>
          <w:b/>
          <w:sz w:val="24"/>
          <w:szCs w:val="24"/>
        </w:rPr>
        <w:t>5</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r w:rsidRPr="006E07F5">
        <w:rPr>
          <w:sz w:val="24"/>
          <w:szCs w:val="24"/>
        </w:rPr>
        <w:t xml:space="preserve"> </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xml:space="preserve">, devidamente registrado, em se tratando de sociedades comerciais e, no caso de sociedades por ações, </w:t>
      </w:r>
      <w:r w:rsidR="006E07F5" w:rsidRPr="006E07F5">
        <w:rPr>
          <w:sz w:val="24"/>
          <w:szCs w:val="24"/>
        </w:rPr>
        <w:lastRenderedPageBreak/>
        <w:t>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P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Para as empresas que optarem de participar através de filial, deverá também ser apresentada certidão negativa para com o cartório/comarca onde se encontra </w:t>
      </w:r>
      <w:r w:rsidR="006E07F5" w:rsidRPr="006E07F5">
        <w:rPr>
          <w:sz w:val="24"/>
          <w:szCs w:val="24"/>
        </w:rPr>
        <w:lastRenderedPageBreak/>
        <w:t>instalada a filial.</w:t>
      </w:r>
    </w:p>
    <w:p w:rsidR="006E07F5" w:rsidRP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F23D2F" w:rsidRDefault="00F23D2F" w:rsidP="006E07F5">
      <w:pPr>
        <w:jc w:val="both"/>
        <w:rPr>
          <w:sz w:val="24"/>
          <w:szCs w:val="24"/>
        </w:rPr>
      </w:pPr>
    </w:p>
    <w:p w:rsidR="00F23D2F" w:rsidRDefault="00F23D2F" w:rsidP="006E07F5">
      <w:pPr>
        <w:jc w:val="both"/>
        <w:rPr>
          <w:sz w:val="24"/>
          <w:szCs w:val="24"/>
        </w:rPr>
      </w:pPr>
    </w:p>
    <w:p w:rsidR="00F23D2F" w:rsidRPr="006E07F5" w:rsidRDefault="00F23D2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r w:rsidR="00507393">
        <w:rPr>
          <w:noProof/>
          <w:sz w:val="20"/>
          <w:lang w:val="pt-BR" w:eastAsia="pt-BR"/>
        </w:rPr>
        <mc:AlternateContent>
          <mc:Choice Requires="wps">
            <w:drawing>
              <wp:inline distT="0" distB="0" distL="0" distR="0">
                <wp:extent cx="5760085" cy="202597"/>
                <wp:effectExtent l="57150" t="38100" r="69215" b="102235"/>
                <wp:docPr id="154" name="Caixa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wps:txbx>
                      <wps:bodyPr rot="0" vert="horz" wrap="square" lIns="0" tIns="0" rIns="0" bIns="0" anchor="t" anchorCtr="0" upright="1">
                        <a:noAutofit/>
                      </wps:bodyPr>
                    </wps:wsp>
                  </a:graphicData>
                </a:graphic>
              </wp:inline>
            </w:drawing>
          </mc:Choice>
          <mc:Fallback>
            <w:pict>
              <v:shape id="Caixa de texto 154" o:spid="_x0000_s102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v:textbox>
                <w10:anchorlock/>
              </v:shape>
            </w:pict>
          </mc:Fallback>
        </mc:AlternateConten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15A23">
        <w:rPr>
          <w:b/>
          <w:sz w:val="24"/>
          <w:szCs w:val="24"/>
        </w:rPr>
        <w:t>0</w:t>
      </w:r>
      <w:r w:rsidR="00B91694">
        <w:rPr>
          <w:b/>
          <w:sz w:val="24"/>
          <w:szCs w:val="24"/>
        </w:rPr>
        <w:t>5</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15A23">
        <w:rPr>
          <w:sz w:val="24"/>
          <w:szCs w:val="24"/>
        </w:rPr>
        <w:t>0</w:t>
      </w:r>
      <w:r w:rsidR="00B91694">
        <w:rPr>
          <w:sz w:val="24"/>
          <w:szCs w:val="24"/>
        </w:rPr>
        <w:t>5</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w:t>
      </w:r>
      <w:r>
        <w:rPr>
          <w:spacing w:val="-3"/>
        </w:rPr>
        <w:t xml:space="preserve"> </w:t>
      </w:r>
      <w:r>
        <w:t>DO</w:t>
      </w:r>
      <w:r>
        <w:rPr>
          <w:spacing w:val="-1"/>
        </w:rPr>
        <w:t xml:space="preserve"> </w:t>
      </w:r>
      <w:r>
        <w:t>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w:t>
      </w:r>
      <w:r>
        <w:rPr>
          <w:spacing w:val="-1"/>
        </w:rPr>
        <w:t xml:space="preserve"> </w:t>
      </w:r>
      <w:r>
        <w:t>DA EMPRESA:</w:t>
      </w:r>
      <w:r>
        <w:tab/>
        <w:t>CNPJ e INSCRIÇÃO ESTADUAL:</w:t>
      </w:r>
      <w:r>
        <w:rPr>
          <w:spacing w:val="1"/>
        </w:rPr>
        <w:t xml:space="preserve"> </w:t>
      </w:r>
      <w:r>
        <w:t>REPRESENTANTE</w:t>
      </w:r>
      <w:r>
        <w:rPr>
          <w:spacing w:val="-3"/>
        </w:rPr>
        <w:t xml:space="preserve"> </w:t>
      </w:r>
      <w:r>
        <w:t>e</w:t>
      </w:r>
      <w:r>
        <w:rPr>
          <w:spacing w:val="-3"/>
        </w:rPr>
        <w:t xml:space="preserve"> </w:t>
      </w:r>
      <w:r>
        <w:t>CARGO:</w:t>
      </w:r>
      <w:r>
        <w:tab/>
        <w:t>CARTEIRA</w:t>
      </w:r>
      <w:r>
        <w:rPr>
          <w:spacing w:val="-6"/>
        </w:rPr>
        <w:t xml:space="preserve"> </w:t>
      </w:r>
      <w:r>
        <w:t>DE</w:t>
      </w:r>
      <w:r>
        <w:rPr>
          <w:spacing w:val="-3"/>
        </w:rPr>
        <w:t xml:space="preserve"> </w:t>
      </w:r>
      <w:r>
        <w:t>IDENTIDADE</w:t>
      </w:r>
      <w:r>
        <w:rPr>
          <w:spacing w:val="-3"/>
        </w:rPr>
        <w:t xml:space="preserve"> </w:t>
      </w:r>
      <w:r>
        <w:t>e</w:t>
      </w:r>
      <w:r>
        <w:rPr>
          <w:spacing w:val="-3"/>
        </w:rPr>
        <w:t xml:space="preserve"> </w:t>
      </w:r>
      <w:r>
        <w:t>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w:t>
      </w:r>
      <w:r>
        <w:rPr>
          <w:spacing w:val="-2"/>
        </w:rPr>
        <w:t xml:space="preserve"> </w:t>
      </w:r>
      <w:r>
        <w:t>e</w:t>
      </w:r>
      <w:r>
        <w:rPr>
          <w:spacing w:val="-3"/>
        </w:rPr>
        <w:t xml:space="preserve"> </w:t>
      </w:r>
      <w:r>
        <w:t>TELEFONE:</w:t>
      </w:r>
      <w:r>
        <w:tab/>
        <w:t>AGÊNCIA</w:t>
      </w:r>
      <w:r>
        <w:tab/>
        <w:t>e</w:t>
      </w:r>
      <w:r>
        <w:tab/>
        <w:t>Nº</w:t>
      </w:r>
      <w:r>
        <w:tab/>
        <w:t>DA</w:t>
      </w:r>
      <w:r>
        <w:tab/>
      </w:r>
      <w:r>
        <w:rPr>
          <w:spacing w:val="-1"/>
        </w:rPr>
        <w:t>CONTA</w:t>
      </w:r>
      <w:r>
        <w:rPr>
          <w:spacing w:val="-64"/>
        </w:rPr>
        <w:t xml:space="preserve"> </w:t>
      </w:r>
      <w:r w:rsidR="009151AB">
        <w:rPr>
          <w:spacing w:val="-64"/>
        </w:rPr>
        <w:t xml:space="preserve">  </w:t>
      </w:r>
      <w:r>
        <w:t>BANCÁRIA</w:t>
      </w:r>
    </w:p>
    <w:p w:rsidR="00507393" w:rsidRDefault="00507393" w:rsidP="00507393">
      <w:pPr>
        <w:pStyle w:val="Corpodetexto"/>
        <w:spacing w:before="2"/>
      </w:pPr>
    </w:p>
    <w:p w:rsidR="00507393" w:rsidRDefault="00507393" w:rsidP="00507393">
      <w:pPr>
        <w:pStyle w:val="Ttulo1"/>
        <w:ind w:left="1666"/>
      </w:pPr>
      <w:r>
        <w:t>PREÇO</w:t>
      </w:r>
      <w:r>
        <w:rPr>
          <w:spacing w:val="-3"/>
        </w:rPr>
        <w:t xml:space="preserve"> </w:t>
      </w:r>
      <w:r>
        <w:t>[READEQUADO</w:t>
      </w:r>
      <w:r>
        <w:rPr>
          <w:spacing w:val="-1"/>
        </w:rPr>
        <w:t xml:space="preserve"> </w:t>
      </w:r>
      <w:r>
        <w:t>AO</w:t>
      </w:r>
      <w:r>
        <w:rPr>
          <w:spacing w:val="-2"/>
        </w:rPr>
        <w:t xml:space="preserve"> </w:t>
      </w:r>
      <w:r>
        <w:t>LANCE</w:t>
      </w:r>
      <w:r>
        <w:rPr>
          <w:spacing w:val="-3"/>
        </w:rPr>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Pr>
          <w:i/>
          <w:spacing w:val="11"/>
          <w:sz w:val="24"/>
        </w:rPr>
        <w:t xml:space="preserve"> </w:t>
      </w:r>
      <w:r>
        <w:rPr>
          <w:i/>
          <w:sz w:val="24"/>
        </w:rPr>
        <w:t>ser</w:t>
      </w:r>
      <w:r>
        <w:rPr>
          <w:i/>
          <w:spacing w:val="10"/>
          <w:sz w:val="24"/>
        </w:rPr>
        <w:t xml:space="preserve"> </w:t>
      </w:r>
      <w:r>
        <w:rPr>
          <w:i/>
          <w:sz w:val="24"/>
        </w:rPr>
        <w:t>cotado,</w:t>
      </w:r>
      <w:r>
        <w:rPr>
          <w:i/>
          <w:spacing w:val="10"/>
          <w:sz w:val="24"/>
        </w:rPr>
        <w:t xml:space="preserve"> </w:t>
      </w:r>
      <w:r>
        <w:rPr>
          <w:i/>
          <w:sz w:val="24"/>
        </w:rPr>
        <w:t>preço</w:t>
      </w:r>
      <w:r>
        <w:rPr>
          <w:i/>
          <w:spacing w:val="12"/>
          <w:sz w:val="24"/>
        </w:rPr>
        <w:t xml:space="preserve"> </w:t>
      </w:r>
      <w:r>
        <w:rPr>
          <w:i/>
          <w:sz w:val="24"/>
        </w:rPr>
        <w:t>unitário</w:t>
      </w:r>
      <w:r>
        <w:rPr>
          <w:i/>
          <w:spacing w:val="12"/>
          <w:sz w:val="24"/>
        </w:rPr>
        <w:t xml:space="preserve"> </w:t>
      </w:r>
      <w:r>
        <w:rPr>
          <w:i/>
          <w:sz w:val="24"/>
        </w:rPr>
        <w:t>e</w:t>
      </w:r>
      <w:r>
        <w:rPr>
          <w:i/>
          <w:spacing w:val="12"/>
          <w:sz w:val="24"/>
        </w:rPr>
        <w:t xml:space="preserve"> </w:t>
      </w:r>
      <w:r>
        <w:rPr>
          <w:i/>
          <w:sz w:val="24"/>
        </w:rPr>
        <w:t>total</w:t>
      </w:r>
      <w:r>
        <w:rPr>
          <w:i/>
          <w:spacing w:val="10"/>
          <w:sz w:val="24"/>
        </w:rPr>
        <w:t xml:space="preserve"> </w:t>
      </w:r>
      <w:r>
        <w:rPr>
          <w:i/>
          <w:sz w:val="24"/>
        </w:rPr>
        <w:t>por</w:t>
      </w:r>
      <w:r>
        <w:rPr>
          <w:i/>
          <w:spacing w:val="10"/>
          <w:sz w:val="24"/>
        </w:rPr>
        <w:t xml:space="preserve"> </w:t>
      </w:r>
      <w:r>
        <w:rPr>
          <w:i/>
          <w:sz w:val="24"/>
        </w:rPr>
        <w:t>item,</w:t>
      </w:r>
      <w:r>
        <w:rPr>
          <w:i/>
          <w:spacing w:val="11"/>
          <w:sz w:val="24"/>
        </w:rPr>
        <w:t xml:space="preserve"> </w:t>
      </w:r>
      <w:r>
        <w:rPr>
          <w:i/>
          <w:sz w:val="24"/>
        </w:rPr>
        <w:t>de</w:t>
      </w:r>
      <w:r>
        <w:rPr>
          <w:i/>
          <w:spacing w:val="12"/>
          <w:sz w:val="24"/>
        </w:rPr>
        <w:t xml:space="preserve"> </w:t>
      </w:r>
      <w:r>
        <w:rPr>
          <w:i/>
          <w:sz w:val="24"/>
        </w:rPr>
        <w:t>acordo</w:t>
      </w:r>
      <w:r>
        <w:rPr>
          <w:i/>
          <w:spacing w:val="12"/>
          <w:sz w:val="24"/>
        </w:rPr>
        <w:t xml:space="preserve"> </w:t>
      </w:r>
      <w:r>
        <w:rPr>
          <w:i/>
          <w:sz w:val="24"/>
        </w:rPr>
        <w:t>com</w:t>
      </w:r>
      <w:r>
        <w:rPr>
          <w:i/>
          <w:spacing w:val="10"/>
          <w:sz w:val="24"/>
        </w:rPr>
        <w:t xml:space="preserve"> </w:t>
      </w:r>
      <w:r>
        <w:rPr>
          <w:i/>
          <w:sz w:val="24"/>
        </w:rPr>
        <w:t>o</w:t>
      </w:r>
      <w:r>
        <w:rPr>
          <w:i/>
          <w:spacing w:val="22"/>
          <w:sz w:val="24"/>
        </w:rPr>
        <w:t xml:space="preserve"> </w:t>
      </w:r>
      <w:r>
        <w:rPr>
          <w:b/>
          <w:i/>
          <w:sz w:val="24"/>
        </w:rPr>
        <w:t>ANEXO</w:t>
      </w:r>
      <w:r>
        <w:rPr>
          <w:b/>
          <w:i/>
          <w:spacing w:val="11"/>
          <w:sz w:val="24"/>
        </w:rPr>
        <w:t xml:space="preserve"> </w:t>
      </w:r>
      <w:r>
        <w:rPr>
          <w:b/>
          <w:i/>
          <w:sz w:val="24"/>
        </w:rPr>
        <w:t xml:space="preserve">I </w:t>
      </w:r>
      <w:r>
        <w:rPr>
          <w:i/>
          <w:sz w:val="24"/>
        </w:rPr>
        <w:t>do</w:t>
      </w:r>
      <w:r>
        <w:rPr>
          <w:i/>
          <w:spacing w:val="-1"/>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Pr>
          <w:spacing w:val="27"/>
        </w:rPr>
        <w:t xml:space="preserve"> </w:t>
      </w:r>
      <w:r>
        <w:t>para</w:t>
      </w:r>
      <w:r>
        <w:rPr>
          <w:spacing w:val="27"/>
        </w:rPr>
        <w:t xml:space="preserve"> </w:t>
      </w:r>
      <w:r>
        <w:t>a</w:t>
      </w:r>
      <w:r>
        <w:rPr>
          <w:spacing w:val="27"/>
        </w:rPr>
        <w:t xml:space="preserve"> </w:t>
      </w:r>
      <w:r>
        <w:t>proposta</w:t>
      </w:r>
      <w:r>
        <w:rPr>
          <w:spacing w:val="28"/>
        </w:rPr>
        <w:t xml:space="preserve"> </w:t>
      </w:r>
      <w:r>
        <w:t>corrigida</w:t>
      </w:r>
      <w:r>
        <w:rPr>
          <w:spacing w:val="28"/>
        </w:rPr>
        <w:t xml:space="preserve"> </w:t>
      </w:r>
      <w:r>
        <w:t>deverão</w:t>
      </w:r>
      <w:r>
        <w:rPr>
          <w:spacing w:val="34"/>
        </w:rPr>
        <w:t xml:space="preserve"> </w:t>
      </w:r>
      <w:r>
        <w:t>obedecer</w:t>
      </w:r>
      <w:r>
        <w:rPr>
          <w:spacing w:val="27"/>
        </w:rPr>
        <w:t xml:space="preserve"> </w:t>
      </w:r>
      <w:r>
        <w:t>somente</w:t>
      </w:r>
      <w:r>
        <w:rPr>
          <w:spacing w:val="27"/>
        </w:rPr>
        <w:t xml:space="preserve"> </w:t>
      </w:r>
      <w:r>
        <w:t>o</w:t>
      </w:r>
      <w:r>
        <w:rPr>
          <w:spacing w:val="27"/>
        </w:rPr>
        <w:t xml:space="preserve"> </w:t>
      </w:r>
      <w:r>
        <w:t>limite</w:t>
      </w:r>
      <w:r>
        <w:rPr>
          <w:spacing w:val="27"/>
        </w:rPr>
        <w:t xml:space="preserve"> </w:t>
      </w:r>
      <w:r>
        <w:t>de</w:t>
      </w:r>
      <w:r>
        <w:rPr>
          <w:spacing w:val="-63"/>
        </w:rPr>
        <w:t xml:space="preserve">  </w:t>
      </w:r>
      <w:r>
        <w:t>duas</w:t>
      </w:r>
      <w:r>
        <w:rPr>
          <w:spacing w:val="-1"/>
        </w:rPr>
        <w:t xml:space="preserve"> </w:t>
      </w:r>
      <w:r>
        <w:t>casas</w:t>
      </w:r>
      <w:r>
        <w:rPr>
          <w:spacing w:val="-2"/>
        </w:rPr>
        <w:t xml:space="preserve"> </w:t>
      </w:r>
      <w:r>
        <w:t>decimais.</w:t>
      </w:r>
    </w:p>
    <w:p w:rsidR="00507393" w:rsidRDefault="00507393" w:rsidP="00507393">
      <w:pPr>
        <w:pStyle w:val="Corpodetexto"/>
        <w:spacing w:before="5"/>
      </w:pPr>
    </w:p>
    <w:p w:rsidR="00507393" w:rsidRDefault="00507393" w:rsidP="00507393">
      <w:pPr>
        <w:pStyle w:val="Corpodetexto"/>
      </w:pPr>
      <w:r>
        <w:t>PROPOSTA:</w:t>
      </w:r>
      <w:r>
        <w:rPr>
          <w:spacing w:val="-2"/>
        </w:rPr>
        <w:t xml:space="preserve"> </w:t>
      </w:r>
      <w:r>
        <w:t>R$</w:t>
      </w:r>
      <w:r>
        <w:rPr>
          <w:spacing w:val="-1"/>
        </w:rPr>
        <w:t xml:space="preserve"> </w:t>
      </w:r>
      <w:r>
        <w:t>[Por</w:t>
      </w:r>
      <w:r>
        <w:rPr>
          <w:spacing w:val="-5"/>
        </w:rPr>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Pr="006E07F5" w:rsidRDefault="009C6A18"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9151AB" w:rsidRDefault="009151AB" w:rsidP="009151AB">
      <w:pPr>
        <w:jc w:val="center"/>
        <w:rPr>
          <w:sz w:val="24"/>
          <w:szCs w:val="24"/>
        </w:rPr>
      </w:pPr>
      <w:r>
        <w:rPr>
          <w:noProof/>
          <w:sz w:val="20"/>
          <w:lang w:val="pt-BR" w:eastAsia="pt-BR"/>
        </w:rPr>
        <mc:AlternateContent>
          <mc:Choice Requires="wps">
            <w:drawing>
              <wp:inline distT="0" distB="0" distL="0" distR="0">
                <wp:extent cx="5760085" cy="202597"/>
                <wp:effectExtent l="57150" t="38100" r="69215" b="102235"/>
                <wp:docPr id="155" name="Caixa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wps:txbx>
                      <wps:bodyPr rot="0" vert="horz" wrap="square" lIns="0" tIns="0" rIns="0" bIns="0" anchor="t" anchorCtr="0" upright="1">
                        <a:noAutofit/>
                      </wps:bodyPr>
                    </wps:wsp>
                  </a:graphicData>
                </a:graphic>
              </wp:inline>
            </w:drawing>
          </mc:Choice>
          <mc:Fallback>
            <w:pict>
              <v:shape id="Caixa de texto 155"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v:textbox>
                <w10:anchorlock/>
              </v:shape>
            </w:pict>
          </mc:Fallback>
        </mc:AlternateContent>
      </w:r>
      <w:r w:rsidR="006E07F5"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w:t>
            </w:r>
            <w:r>
              <w:rPr>
                <w:b/>
                <w:spacing w:val="-1"/>
                <w:sz w:val="24"/>
              </w:rPr>
              <w:t xml:space="preserve"> </w:t>
            </w:r>
            <w:r>
              <w:rPr>
                <w:b/>
                <w:sz w:val="24"/>
              </w:rPr>
              <w:t>do</w:t>
            </w:r>
            <w:r>
              <w:rPr>
                <w:b/>
                <w:spacing w:val="-1"/>
                <w:sz w:val="24"/>
              </w:rPr>
              <w:t xml:space="preserve"> </w:t>
            </w:r>
            <w:r>
              <w:rPr>
                <w:b/>
                <w:sz w:val="24"/>
              </w:rPr>
              <w:t>Licitante</w:t>
            </w:r>
            <w:r>
              <w:rPr>
                <w:b/>
                <w:spacing w:val="-3"/>
                <w:sz w:val="24"/>
              </w:rPr>
              <w:t xml:space="preserve"> </w:t>
            </w:r>
            <w:r>
              <w:rPr>
                <w:b/>
                <w:sz w:val="24"/>
              </w:rPr>
              <w:t>(Pessoa</w:t>
            </w:r>
            <w:r>
              <w:rPr>
                <w:b/>
                <w:spacing w:val="-1"/>
                <w:sz w:val="24"/>
              </w:rPr>
              <w:t xml:space="preserve"> </w:t>
            </w:r>
            <w:r>
              <w:rPr>
                <w:b/>
                <w:sz w:val="24"/>
              </w:rPr>
              <w:t>Física</w:t>
            </w:r>
            <w:r>
              <w:rPr>
                <w:b/>
                <w:spacing w:val="-3"/>
                <w:sz w:val="24"/>
              </w:rPr>
              <w:t xml:space="preserve"> </w:t>
            </w:r>
            <w:r>
              <w:rPr>
                <w:b/>
                <w:sz w:val="24"/>
              </w:rPr>
              <w:t>ou</w:t>
            </w:r>
            <w:r>
              <w:rPr>
                <w:b/>
                <w:spacing w:val="-1"/>
                <w:sz w:val="24"/>
              </w:rPr>
              <w:t xml:space="preserve"> </w:t>
            </w:r>
            <w:r>
              <w:rPr>
                <w:b/>
                <w:sz w:val="24"/>
              </w:rPr>
              <w:t>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w:t>
            </w:r>
            <w:r>
              <w:rPr>
                <w:spacing w:val="-2"/>
                <w:sz w:val="24"/>
              </w:rPr>
              <w:t xml:space="preserve"> </w:t>
            </w:r>
            <w:r>
              <w:rPr>
                <w:sz w:val="24"/>
              </w:rPr>
              <w:t>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w:t>
            </w:r>
            <w:r>
              <w:rPr>
                <w:spacing w:val="-3"/>
                <w:sz w:val="24"/>
              </w:rPr>
              <w:t xml:space="preserve"> </w:t>
            </w:r>
            <w:r>
              <w:rPr>
                <w:sz w:val="24"/>
              </w:rPr>
              <w:t>de</w:t>
            </w:r>
            <w:r>
              <w:rPr>
                <w:spacing w:val="-2"/>
                <w:sz w:val="24"/>
              </w:rPr>
              <w:t xml:space="preserve"> </w:t>
            </w:r>
            <w:r>
              <w:rPr>
                <w:sz w:val="24"/>
              </w:rPr>
              <w:t>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w:t>
            </w:r>
            <w:r>
              <w:rPr>
                <w:spacing w:val="-64"/>
                <w:sz w:val="24"/>
              </w:rPr>
              <w:t xml:space="preserve"> </w:t>
            </w:r>
            <w:r>
              <w:rPr>
                <w:sz w:val="24"/>
              </w:rPr>
              <w:t>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w:t>
            </w:r>
            <w:r>
              <w:rPr>
                <w:spacing w:val="-64"/>
                <w:sz w:val="24"/>
              </w:rPr>
              <w:t xml:space="preserve"> </w:t>
            </w:r>
            <w:r>
              <w:rPr>
                <w:sz w:val="24"/>
              </w:rPr>
              <w:t>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w:t>
            </w:r>
            <w:r>
              <w:rPr>
                <w:spacing w:val="1"/>
                <w:sz w:val="24"/>
              </w:rPr>
              <w:t xml:space="preserve"> </w:t>
            </w:r>
            <w:r>
              <w:rPr>
                <w:sz w:val="24"/>
              </w:rPr>
              <w:t>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w:t>
            </w:r>
            <w:r>
              <w:rPr>
                <w:spacing w:val="-3"/>
                <w:sz w:val="24"/>
              </w:rPr>
              <w:t xml:space="preserve"> </w:t>
            </w:r>
            <w:r>
              <w:rPr>
                <w:sz w:val="24"/>
              </w:rPr>
              <w:t>para</w:t>
            </w:r>
            <w:r>
              <w:rPr>
                <w:spacing w:val="-1"/>
                <w:sz w:val="24"/>
              </w:rPr>
              <w:t xml:space="preserve"> </w:t>
            </w:r>
            <w:r>
              <w:rPr>
                <w:sz w:val="24"/>
              </w:rPr>
              <w:t>informativo</w:t>
            </w:r>
            <w:r>
              <w:rPr>
                <w:spacing w:val="-1"/>
                <w:sz w:val="24"/>
              </w:rPr>
              <w:t xml:space="preserve"> </w:t>
            </w:r>
            <w:r>
              <w:rPr>
                <w:sz w:val="24"/>
              </w:rPr>
              <w:t>de</w:t>
            </w:r>
            <w:r>
              <w:rPr>
                <w:spacing w:val="-3"/>
                <w:sz w:val="24"/>
              </w:rPr>
              <w:t xml:space="preserve"> </w:t>
            </w:r>
            <w:r>
              <w:rPr>
                <w:sz w:val="24"/>
              </w:rPr>
              <w:t>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w:t>
            </w:r>
            <w:r>
              <w:rPr>
                <w:spacing w:val="130"/>
                <w:sz w:val="24"/>
              </w:rPr>
              <w:t xml:space="preserve"> </w:t>
            </w:r>
            <w:r>
              <w:rPr>
                <w:sz w:val="24"/>
              </w:rPr>
              <w:t>)</w:t>
            </w:r>
            <w:r>
              <w:rPr>
                <w:spacing w:val="67"/>
                <w:sz w:val="24"/>
              </w:rPr>
              <w:t xml:space="preserve"> </w:t>
            </w:r>
            <w:r>
              <w:rPr>
                <w:sz w:val="24"/>
              </w:rPr>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lastRenderedPageBreak/>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r w:rsidRPr="005D0B2E">
        <w:rPr>
          <w:sz w:val="24"/>
          <w:szCs w:val="24"/>
        </w:rPr>
        <w:t xml:space="preserve"> </w:t>
      </w:r>
    </w:p>
    <w:p w:rsidR="005D0B2E" w:rsidRPr="005D0B2E" w:rsidRDefault="00657501" w:rsidP="005D0B2E">
      <w:pPr>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w:t>
      </w:r>
      <w:r>
        <w:rPr>
          <w:spacing w:val="-4"/>
        </w:rPr>
        <w:t xml:space="preserve"> </w:t>
      </w:r>
      <w:r>
        <w:t>e data:</w:t>
      </w:r>
    </w:p>
    <w:p w:rsidR="005D0B2E" w:rsidRDefault="005D0B2E" w:rsidP="005D0B2E">
      <w:pPr>
        <w:pStyle w:val="Corpodetexto"/>
        <w:spacing w:before="3"/>
        <w:rPr>
          <w:sz w:val="20"/>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168910</wp:posOffset>
                </wp:positionV>
                <wp:extent cx="5511165" cy="1270"/>
                <wp:effectExtent l="0" t="0" r="0" b="0"/>
                <wp:wrapTopAndBottom/>
                <wp:docPr id="161" name="Forma livr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165" cy="1270"/>
                        </a:xfrm>
                        <a:custGeom>
                          <a:avLst/>
                          <a:gdLst>
                            <a:gd name="T0" fmla="+- 0 1419 1419"/>
                            <a:gd name="T1" fmla="*/ T0 w 8679"/>
                            <a:gd name="T2" fmla="+- 0 9286 1419"/>
                            <a:gd name="T3" fmla="*/ T2 w 8679"/>
                            <a:gd name="T4" fmla="+- 0 9297 1419"/>
                            <a:gd name="T5" fmla="*/ T4 w 8679"/>
                            <a:gd name="T6" fmla="+- 0 10097 1419"/>
                            <a:gd name="T7" fmla="*/ T6 w 8679"/>
                          </a:gdLst>
                          <a:ahLst/>
                          <a:cxnLst>
                            <a:cxn ang="0">
                              <a:pos x="T1" y="0"/>
                            </a:cxn>
                            <a:cxn ang="0">
                              <a:pos x="T3" y="0"/>
                            </a:cxn>
                            <a:cxn ang="0">
                              <a:pos x="T5" y="0"/>
                            </a:cxn>
                            <a:cxn ang="0">
                              <a:pos x="T7" y="0"/>
                            </a:cxn>
                          </a:cxnLst>
                          <a:rect l="0" t="0" r="r" b="b"/>
                          <a:pathLst>
                            <a:path w="8679">
                              <a:moveTo>
                                <a:pt x="0" y="0"/>
                              </a:moveTo>
                              <a:lnTo>
                                <a:pt x="7867" y="0"/>
                              </a:lnTo>
                              <a:moveTo>
                                <a:pt x="7878" y="0"/>
                              </a:moveTo>
                              <a:lnTo>
                                <a:pt x="8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1AB1"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path="m,l7867,t11,l8678,e" filled="f" strokeweight=".26669mm">
                <v:path arrowok="t" o:connecttype="custom" o:connectlocs="0,0;4995545,0;5002530,0;5510530,0" o:connectangles="0,0,0,0"/>
                <w10:wrap type="topAndBottom" anchorx="page"/>
              </v:shape>
            </w:pict>
          </mc:Fallback>
        </mc:AlternateConten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3"/>
        <w:rPr>
          <w:sz w:val="17"/>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940435</wp:posOffset>
                </wp:positionH>
                <wp:positionV relativeFrom="paragraph">
                  <wp:posOffset>141605</wp:posOffset>
                </wp:positionV>
                <wp:extent cx="5673090" cy="1270"/>
                <wp:effectExtent l="0" t="0" r="0" b="0"/>
                <wp:wrapTopAndBottom/>
                <wp:docPr id="160" name="Forma livr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481 1481"/>
                            <a:gd name="T1" fmla="*/ T0 w 8934"/>
                            <a:gd name="T2" fmla="+- 0 10415 1481"/>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A1B8" id="Forma livre 160" o:spid="_x0000_s1026"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mc:Fallback>
        </mc:AlternateContent>
      </w:r>
    </w:p>
    <w:p w:rsidR="005D0B2E" w:rsidRDefault="005D0B2E" w:rsidP="001A612C">
      <w:pPr>
        <w:spacing w:before="3"/>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Pr>
          <w:b/>
          <w:i/>
          <w:color w:val="FF0000"/>
          <w:spacing w:val="1"/>
          <w:sz w:val="24"/>
        </w:rPr>
        <w:t xml:space="preserve"> </w:t>
      </w:r>
      <w:r>
        <w:rPr>
          <w:b/>
          <w:i/>
          <w:color w:val="FF0000"/>
          <w:sz w:val="24"/>
        </w:rPr>
        <w:t>ASSINATURAS</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ANEXAR</w:t>
      </w:r>
      <w:r>
        <w:rPr>
          <w:b/>
          <w:i/>
          <w:color w:val="FF0000"/>
          <w:spacing w:val="1"/>
          <w:sz w:val="24"/>
        </w:rPr>
        <w:t xml:space="preserve"> </w:t>
      </w:r>
      <w:r>
        <w:rPr>
          <w:b/>
          <w:i/>
          <w:color w:val="FF0000"/>
          <w:sz w:val="24"/>
        </w:rPr>
        <w:t>COPIA</w:t>
      </w:r>
      <w:r>
        <w:rPr>
          <w:b/>
          <w:i/>
          <w:color w:val="FF0000"/>
          <w:spacing w:val="1"/>
          <w:sz w:val="24"/>
        </w:rPr>
        <w:t xml:space="preserve"> </w:t>
      </w:r>
      <w:r>
        <w:rPr>
          <w:b/>
          <w:i/>
          <w:color w:val="FF0000"/>
          <w:sz w:val="24"/>
        </w:rPr>
        <w:t>DO</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SOCIAL</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ULTIMAS</w:t>
      </w:r>
      <w:r>
        <w:rPr>
          <w:b/>
          <w:i/>
          <w:color w:val="FF0000"/>
          <w:spacing w:val="1"/>
          <w:sz w:val="24"/>
        </w:rPr>
        <w:t xml:space="preserve"> </w:t>
      </w:r>
      <w:r>
        <w:rPr>
          <w:b/>
          <w:i/>
          <w:color w:val="FF0000"/>
          <w:sz w:val="24"/>
        </w:rPr>
        <w:t>ALTERAÇÕES</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BREVE</w:t>
      </w:r>
      <w:r>
        <w:rPr>
          <w:b/>
          <w:i/>
          <w:color w:val="FF0000"/>
          <w:spacing w:val="1"/>
          <w:sz w:val="24"/>
        </w:rPr>
        <w:t xml:space="preserve"> </w:t>
      </w:r>
      <w:r>
        <w:rPr>
          <w:b/>
          <w:i/>
          <w:color w:val="FF0000"/>
          <w:sz w:val="24"/>
        </w:rPr>
        <w:t>RELATO</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CONSOLIDADO</w:t>
      </w:r>
      <w:r>
        <w:rPr>
          <w:b/>
          <w:i/>
          <w:color w:val="FF0000"/>
          <w:spacing w:val="1"/>
          <w:sz w:val="24"/>
        </w:rPr>
        <w:t xml:space="preserve"> </w:t>
      </w:r>
      <w:r>
        <w:rPr>
          <w:b/>
          <w:i/>
          <w:color w:val="FF0000"/>
          <w:sz w:val="24"/>
        </w:rPr>
        <w:t>(AUTENTICADAS).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E07F5" w:rsidRPr="00FF6F7C" w:rsidRDefault="005D0B2E" w:rsidP="005D0B2E">
      <w:pPr>
        <w:jc w:val="center"/>
        <w:rPr>
          <w:b/>
        </w:rPr>
      </w:pPr>
      <w:r>
        <w:rPr>
          <w:noProof/>
          <w:sz w:val="20"/>
          <w:lang w:val="pt-BR" w:eastAsia="pt-BR"/>
        </w:rPr>
        <mc:AlternateContent>
          <mc:Choice Requires="wps">
            <w:drawing>
              <wp:inline distT="0" distB="0" distL="0" distR="0">
                <wp:extent cx="5760085" cy="202597"/>
                <wp:effectExtent l="57150" t="38100" r="69215" b="102235"/>
                <wp:docPr id="162" name="Caixa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wps:txbx>
                      <wps:bodyPr rot="0" vert="horz" wrap="square" lIns="0" tIns="0" rIns="0" bIns="0" anchor="t" anchorCtr="0" upright="1">
                        <a:noAutofit/>
                      </wps:bodyPr>
                    </wps:wsp>
                  </a:graphicData>
                </a:graphic>
              </wp:inline>
            </w:drawing>
          </mc:Choice>
          <mc:Fallback>
            <w:pict>
              <v:shape id="Caixa de texto 162" o:spid="_x0000_s103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anchorlock/>
              </v:shape>
            </w:pict>
          </mc:Fallback>
        </mc:AlternateConten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w:t>
            </w:r>
            <w:r>
              <w:rPr>
                <w:spacing w:val="-2"/>
                <w:sz w:val="24"/>
              </w:rPr>
              <w:t xml:space="preserve"> </w:t>
            </w:r>
            <w:r>
              <w:rPr>
                <w:sz w:val="24"/>
              </w:rPr>
              <w:t>Social</w:t>
            </w:r>
            <w:r>
              <w:rPr>
                <w:spacing w:val="-1"/>
                <w:sz w:val="24"/>
              </w:rPr>
              <w:t xml:space="preserve"> </w:t>
            </w:r>
            <w:r>
              <w:rPr>
                <w:sz w:val="24"/>
              </w:rPr>
              <w:t>do</w:t>
            </w:r>
            <w:r>
              <w:rPr>
                <w:spacing w:val="1"/>
                <w:sz w:val="24"/>
              </w:rPr>
              <w:t xml:space="preserve"> </w:t>
            </w:r>
            <w:r>
              <w:rPr>
                <w:sz w:val="24"/>
              </w:rPr>
              <w:t>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sidR="006E07F5" w:rsidRPr="006E07F5">
        <w:t xml:space="preserve"> </w:t>
      </w:r>
    </w:p>
    <w:p w:rsidR="005D0B2E" w:rsidRDefault="005D0B2E" w:rsidP="00A77EDD">
      <w:pPr>
        <w:jc w:val="both"/>
      </w:pPr>
      <w:r>
        <w:t>Local</w:t>
      </w:r>
      <w:r>
        <w:rPr>
          <w:spacing w:val="-4"/>
        </w:rPr>
        <w:t xml:space="preserve"> </w:t>
      </w:r>
      <w:r>
        <w:t>e data:</w: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5"/>
        <w:rPr>
          <w:sz w:val="12"/>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ragraph">
                  <wp:posOffset>106045</wp:posOffset>
                </wp:positionV>
                <wp:extent cx="5796915" cy="18415"/>
                <wp:effectExtent l="0" t="0" r="0" b="0"/>
                <wp:wrapTopAndBottom/>
                <wp:docPr id="166" name="Retâ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E63F" id="Retângulo 166" o:spid="_x0000_s102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mc:Fallback>
        </mc:AlternateContent>
      </w:r>
    </w:p>
    <w:p w:rsidR="005D0B2E" w:rsidRDefault="005D0B2E" w:rsidP="00FC7E9C">
      <w:pPr>
        <w:spacing w:line="272" w:lineRule="exact"/>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5D0B2E" w:rsidP="006E07F5">
      <w:pPr>
        <w:jc w:val="both"/>
        <w:rPr>
          <w:sz w:val="24"/>
          <w:szCs w:val="24"/>
        </w:rPr>
      </w:pPr>
      <w:r>
        <w:rPr>
          <w:noProof/>
          <w:sz w:val="20"/>
          <w:lang w:val="pt-BR" w:eastAsia="pt-BR"/>
        </w:rPr>
        <mc:AlternateContent>
          <mc:Choice Requires="wps">
            <w:drawing>
              <wp:inline distT="0" distB="0" distL="0" distR="0">
                <wp:extent cx="5760085" cy="202597"/>
                <wp:effectExtent l="57150" t="38100" r="69215" b="102235"/>
                <wp:docPr id="170" name="Caixa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wps:txbx>
                      <wps:bodyPr rot="0" vert="horz" wrap="square" lIns="0" tIns="0" rIns="0" bIns="0" anchor="t" anchorCtr="0" upright="1">
                        <a:noAutofit/>
                      </wps:bodyPr>
                    </wps:wsp>
                  </a:graphicData>
                </a:graphic>
              </wp:inline>
            </w:drawing>
          </mc:Choice>
          <mc:Fallback>
            <w:pict>
              <v:shape id="Caixa de texto 170" o:spid="_x0000_s103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v:textbox>
                <w10:anchorlock/>
              </v:shape>
            </w:pict>
          </mc:Fallback>
        </mc:AlternateConten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w:t>
      </w:r>
      <w:r>
        <w:rPr>
          <w:b/>
          <w:sz w:val="24"/>
          <w:szCs w:val="24"/>
        </w:rPr>
        <w:t xml:space="preserve"> </w:t>
      </w:r>
      <w:r w:rsidR="005D0B2E" w:rsidRPr="005D0B2E">
        <w:rPr>
          <w:b/>
          <w:sz w:val="24"/>
          <w:szCs w:val="24"/>
        </w:rPr>
        <w:t>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Pr="006E07F5" w:rsidRDefault="00617901" w:rsidP="006E07F5">
      <w:pPr>
        <w:jc w:val="both"/>
        <w:rPr>
          <w:sz w:val="24"/>
          <w:szCs w:val="24"/>
        </w:rPr>
      </w:pP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FC7E9C" w:rsidRDefault="00FC7E9C" w:rsidP="00FC7E9C">
      <w:pPr>
        <w:pStyle w:val="Corpodetexto"/>
        <w:spacing w:before="93"/>
        <w:ind w:left="958"/>
      </w:pPr>
      <w:r>
        <w:t>Local</w:t>
      </w:r>
      <w:r>
        <w:rPr>
          <w:spacing w:val="-4"/>
        </w:rPr>
        <w:t xml:space="preserve"> </w:t>
      </w:r>
      <w:r>
        <w:t>e data:</w:t>
      </w:r>
    </w:p>
    <w:p w:rsidR="00FC7E9C" w:rsidRDefault="00FC7E9C" w:rsidP="00FC7E9C">
      <w:pPr>
        <w:pStyle w:val="Corpodetexto"/>
        <w:spacing w:before="11"/>
        <w:rPr>
          <w:sz w:val="20"/>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168275</wp:posOffset>
                </wp:positionV>
                <wp:extent cx="5419090" cy="1270"/>
                <wp:effectExtent l="0" t="0" r="0" b="0"/>
                <wp:wrapTopAndBottom/>
                <wp:docPr id="174" name="Forma livr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1419 1419"/>
                            <a:gd name="T1" fmla="*/ T0 w 8534"/>
                            <a:gd name="T2" fmla="+- 0 9953 1419"/>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EEFCC" id="Forma livre 174" o:spid="_x0000_s1026"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mc:Fallback>
        </mc:AlternateConten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spacing w:before="6"/>
        <w:rPr>
          <w:sz w:val="12"/>
        </w:rPr>
      </w:pPr>
      <w:r>
        <w:rPr>
          <w:noProof/>
          <w:lang w:val="pt-BR" w:eastAsia="pt-BR"/>
        </w:rPr>
        <mc:AlternateContent>
          <mc:Choice Requires="wps">
            <w:drawing>
              <wp:anchor distT="0" distB="0" distL="0" distR="0" simplePos="0" relativeHeight="251666432" behindDoc="1" locked="0" layoutInCell="1" allowOverlap="1">
                <wp:simplePos x="0" y="0"/>
                <wp:positionH relativeFrom="page">
                  <wp:posOffset>901065</wp:posOffset>
                </wp:positionH>
                <wp:positionV relativeFrom="paragraph">
                  <wp:posOffset>111760</wp:posOffset>
                </wp:positionV>
                <wp:extent cx="5678170" cy="1270"/>
                <wp:effectExtent l="0" t="0" r="0" b="0"/>
                <wp:wrapTopAndBottom/>
                <wp:docPr id="173" name="Forma livr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170" cy="1270"/>
                        </a:xfrm>
                        <a:custGeom>
                          <a:avLst/>
                          <a:gdLst>
                            <a:gd name="T0" fmla="+- 0 1419 1419"/>
                            <a:gd name="T1" fmla="*/ T0 w 8942"/>
                            <a:gd name="T2" fmla="+- 0 7421 1419"/>
                            <a:gd name="T3" fmla="*/ T2 w 8942"/>
                            <a:gd name="T4" fmla="+- 0 7427 1419"/>
                            <a:gd name="T5" fmla="*/ T4 w 8942"/>
                            <a:gd name="T6" fmla="+- 0 10361 1419"/>
                            <a:gd name="T7" fmla="*/ T6 w 8942"/>
                          </a:gdLst>
                          <a:ahLst/>
                          <a:cxnLst>
                            <a:cxn ang="0">
                              <a:pos x="T1" y="0"/>
                            </a:cxn>
                            <a:cxn ang="0">
                              <a:pos x="T3" y="0"/>
                            </a:cxn>
                            <a:cxn ang="0">
                              <a:pos x="T5" y="0"/>
                            </a:cxn>
                            <a:cxn ang="0">
                              <a:pos x="T7" y="0"/>
                            </a:cxn>
                          </a:cxnLst>
                          <a:rect l="0" t="0" r="r" b="b"/>
                          <a:pathLst>
                            <a:path w="8942">
                              <a:moveTo>
                                <a:pt x="0" y="0"/>
                              </a:moveTo>
                              <a:lnTo>
                                <a:pt x="6002" y="0"/>
                              </a:lnTo>
                              <a:moveTo>
                                <a:pt x="6008" y="0"/>
                              </a:moveTo>
                              <a:lnTo>
                                <a:pt x="89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24E1" id="Forma livre 173" o:spid="_x0000_s1026"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path="m,l6002,t6,l8942,e" filled="f" strokeweight=".26669mm">
                <v:path arrowok="t" o:connecttype="custom" o:connectlocs="0,0;3811270,0;3815080,0;5678170,0" o:connectangles="0,0,0,0"/>
                <w10:wrap type="topAndBottom" anchorx="page"/>
              </v:shape>
            </w:pict>
          </mc:Fallback>
        </mc:AlternateContent>
      </w:r>
    </w:p>
    <w:p w:rsidR="00FC7E9C" w:rsidRDefault="00FC7E9C" w:rsidP="00FC7E9C">
      <w:pPr>
        <w:spacing w:before="3"/>
        <w:ind w:right="1158"/>
        <w:jc w:val="center"/>
        <w:rPr>
          <w:b/>
          <w:i/>
          <w:color w:val="FF0000"/>
          <w:sz w:val="24"/>
        </w:rPr>
      </w:pPr>
      <w:r>
        <w:rPr>
          <w:b/>
          <w:i/>
          <w:color w:val="FF0000"/>
          <w:sz w:val="24"/>
        </w:rPr>
        <w:t>[Assinaturas</w:t>
      </w:r>
      <w:r>
        <w:rPr>
          <w:b/>
          <w:i/>
          <w:color w:val="FF0000"/>
          <w:spacing w:val="-5"/>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2"/>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r w:rsidR="006E07F5" w:rsidRPr="00FC7E9C">
        <w:rPr>
          <w:color w:val="FF0000"/>
          <w:sz w:val="24"/>
          <w:szCs w:val="24"/>
        </w:rPr>
        <w:t xml:space="preserve"> </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mc:AlternateContent>
          <mc:Choice Requires="wps">
            <w:drawing>
              <wp:inline distT="0" distB="0" distL="0" distR="0" wp14:anchorId="5220C440" wp14:editId="4E15A324">
                <wp:extent cx="5760085" cy="202565"/>
                <wp:effectExtent l="57150" t="38100" r="69215" b="102235"/>
                <wp:docPr id="175" name="Caixa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wps:txbx>
                      <wps:bodyPr rot="0" vert="horz" wrap="square" lIns="0" tIns="0" rIns="0" bIns="0" anchor="t" anchorCtr="0" upright="1">
                        <a:noAutofit/>
                      </wps:bodyPr>
                    </wps:wsp>
                  </a:graphicData>
                </a:graphic>
              </wp:inline>
            </w:drawing>
          </mc:Choice>
          <mc:Fallback>
            <w:pict>
              <v:shape w14:anchorId="5220C440" id="Caixa de texto 175" o:spid="_x0000_s103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v:textbox>
                <w10:anchorlock/>
              </v:shape>
            </w:pict>
          </mc:Fallback>
        </mc:AlternateConten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15A23">
        <w:rPr>
          <w:b/>
          <w:sz w:val="24"/>
          <w:szCs w:val="24"/>
        </w:rPr>
        <w:t>0</w:t>
      </w:r>
      <w:r w:rsidR="00B91694">
        <w:rPr>
          <w:b/>
          <w:sz w:val="24"/>
          <w:szCs w:val="24"/>
        </w:rPr>
        <w:t>5</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790CFC" w:rsidP="00790CFC">
      <w:pPr>
        <w:jc w:val="both"/>
        <w:rPr>
          <w:sz w:val="18"/>
          <w:szCs w:val="18"/>
        </w:rPr>
      </w:pPr>
      <w:r>
        <w:rPr>
          <w:sz w:val="18"/>
          <w:szCs w:val="18"/>
        </w:rPr>
        <w:t xml:space="preserve">                                                                                                                  </w:t>
      </w:r>
      <w:r w:rsidR="006E07F5"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w:t>
      </w:r>
      <w:r w:rsidRPr="006E07F5">
        <w:rPr>
          <w:sz w:val="24"/>
          <w:szCs w:val="24"/>
        </w:rPr>
        <w:t xml:space="preserve"> </w:t>
      </w:r>
      <w:r w:rsidR="00CC1055">
        <w:rPr>
          <w:sz w:val="24"/>
          <w:szCs w:val="24"/>
        </w:rPr>
        <w:t>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mc:AlternateContent>
          <mc:Choice Requires="wps">
            <w:drawing>
              <wp:inline distT="0" distB="0" distL="0" distR="0" wp14:anchorId="07BB9414" wp14:editId="422C6DD3">
                <wp:extent cx="5760085" cy="202565"/>
                <wp:effectExtent l="57150" t="38100" r="69215" b="102235"/>
                <wp:docPr id="176" name="Caixa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wps:txbx>
                      <wps:bodyPr rot="0" vert="horz" wrap="square" lIns="0" tIns="0" rIns="0" bIns="0" anchor="t" anchorCtr="0" upright="1">
                        <a:noAutofit/>
                      </wps:bodyPr>
                    </wps:wsp>
                  </a:graphicData>
                </a:graphic>
              </wp:inline>
            </w:drawing>
          </mc:Choice>
          <mc:Fallback>
            <w:pict>
              <v:shape w14:anchorId="07BB9414" id="Caixa de texto 176" o:spid="_x0000_s1034"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anchorlock/>
              </v:shape>
            </w:pict>
          </mc:Fallback>
        </mc:AlternateConten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15A23">
        <w:rPr>
          <w:b/>
          <w:sz w:val="24"/>
          <w:szCs w:val="24"/>
        </w:rPr>
        <w:t>0</w:t>
      </w:r>
      <w:r w:rsidR="00B91694">
        <w:rPr>
          <w:b/>
          <w:sz w:val="24"/>
          <w:szCs w:val="24"/>
        </w:rPr>
        <w:t>5</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Pr>
          <w:sz w:val="18"/>
          <w:szCs w:val="18"/>
        </w:rPr>
        <w:t xml:space="preserve">                                                                                                                  </w:t>
      </w: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mc:AlternateContent>
          <mc:Choice Requires="wps">
            <w:drawing>
              <wp:inline distT="0" distB="0" distL="0" distR="0" wp14:anchorId="39CD80E1" wp14:editId="1BD5FD6D">
                <wp:extent cx="5760085" cy="202565"/>
                <wp:effectExtent l="57150" t="38100" r="69215" b="102235"/>
                <wp:docPr id="177" name="Caixa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wps:txbx>
                      <wps:bodyPr rot="0" vert="horz" wrap="square" lIns="0" tIns="0" rIns="0" bIns="0" anchor="t" anchorCtr="0" upright="1">
                        <a:noAutofit/>
                      </wps:bodyPr>
                    </wps:wsp>
                  </a:graphicData>
                </a:graphic>
              </wp:inline>
            </w:drawing>
          </mc:Choice>
          <mc:Fallback>
            <w:pict>
              <v:shape w14:anchorId="39CD80E1" id="Caixa de texto 177" o:spid="_x0000_s103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anchorlock/>
              </v:shape>
            </w:pict>
          </mc:Fallback>
        </mc:AlternateConten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015A23">
        <w:rPr>
          <w:b/>
          <w:sz w:val="24"/>
          <w:szCs w:val="24"/>
        </w:rPr>
        <w:t>0</w:t>
      </w:r>
      <w:r w:rsidR="00B91694">
        <w:rPr>
          <w:b/>
          <w:sz w:val="24"/>
          <w:szCs w:val="24"/>
        </w:rPr>
        <w:t>5</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Pr>
          <w:sz w:val="18"/>
          <w:szCs w:val="18"/>
        </w:rPr>
        <w:t xml:space="preserve">                                                                                                                  </w:t>
      </w: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713F0F" w:rsidRDefault="00713F0F" w:rsidP="006E07F5">
      <w:pPr>
        <w:jc w:val="both"/>
        <w:rPr>
          <w:sz w:val="24"/>
          <w:szCs w:val="24"/>
        </w:rPr>
      </w:pPr>
      <w:r>
        <w:rPr>
          <w:noProof/>
          <w:sz w:val="20"/>
          <w:lang w:val="pt-BR" w:eastAsia="pt-BR"/>
        </w:rPr>
        <w:lastRenderedPageBreak/>
        <mc:AlternateContent>
          <mc:Choice Requires="wps">
            <w:drawing>
              <wp:inline distT="0" distB="0" distL="0" distR="0" wp14:anchorId="5E2AEB48" wp14:editId="2F91223E">
                <wp:extent cx="5760085" cy="202565"/>
                <wp:effectExtent l="57150" t="38100" r="69215" b="102235"/>
                <wp:docPr id="178" name="Caixa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wps:txbx>
                      <wps:bodyPr rot="0" vert="horz" wrap="square" lIns="0" tIns="0" rIns="0" bIns="0" anchor="t" anchorCtr="0" upright="1">
                        <a:noAutofit/>
                      </wps:bodyPr>
                    </wps:wsp>
                  </a:graphicData>
                </a:graphic>
              </wp:inline>
            </w:drawing>
          </mc:Choice>
          <mc:Fallback>
            <w:pict>
              <v:shape w14:anchorId="5E2AEB48" id="Caixa de texto 178" o:spid="_x0000_s103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anchorlock/>
              </v:shape>
            </w:pict>
          </mc:Fallback>
        </mc:AlternateConten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15A23">
        <w:rPr>
          <w:b/>
          <w:sz w:val="24"/>
          <w:szCs w:val="24"/>
        </w:rPr>
        <w:t>0</w:t>
      </w:r>
      <w:r w:rsidR="00B91694">
        <w:rPr>
          <w:b/>
          <w:sz w:val="24"/>
          <w:szCs w:val="24"/>
        </w:rPr>
        <w:t>5</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713F0F" w:rsidP="00713F0F">
      <w:pPr>
        <w:jc w:val="both"/>
        <w:rPr>
          <w:b/>
          <w:sz w:val="24"/>
          <w:szCs w:val="24"/>
        </w:rPr>
      </w:pPr>
      <w:r>
        <w:rPr>
          <w:noProof/>
          <w:sz w:val="20"/>
          <w:lang w:val="pt-BR" w:eastAsia="pt-BR"/>
        </w:rPr>
        <w:lastRenderedPageBreak/>
        <mc:AlternateContent>
          <mc:Choice Requires="wps">
            <w:drawing>
              <wp:inline distT="0" distB="0" distL="0" distR="0" wp14:anchorId="315CA613" wp14:editId="4A5BE41E">
                <wp:extent cx="5760085" cy="202565"/>
                <wp:effectExtent l="57150" t="38100" r="69215" b="102235"/>
                <wp:docPr id="179" name="Caixa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wps:txbx>
                      <wps:bodyPr rot="0" vert="horz" wrap="square" lIns="0" tIns="0" rIns="0" bIns="0" anchor="t" anchorCtr="0" upright="1">
                        <a:noAutofit/>
                      </wps:bodyPr>
                    </wps:wsp>
                  </a:graphicData>
                </a:graphic>
              </wp:inline>
            </w:drawing>
          </mc:Choice>
          <mc:Fallback>
            <w:pict>
              <v:shape w14:anchorId="315CA613" id="Caixa de texto 179"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anchorlock/>
              </v:shape>
            </w:pict>
          </mc:Fallback>
        </mc:AlternateContent>
      </w:r>
      <w:r w:rsidRPr="00713F0F">
        <w:rPr>
          <w:b/>
          <w:sz w:val="24"/>
          <w:szCs w:val="24"/>
        </w:rPr>
        <w:t xml:space="preserve"> PREGÃO ELETRÔNICO Nº </w:t>
      </w:r>
      <w:r w:rsidR="00A77EDD">
        <w:rPr>
          <w:b/>
          <w:sz w:val="24"/>
          <w:szCs w:val="24"/>
        </w:rPr>
        <w:t>0</w:t>
      </w:r>
      <w:r w:rsidR="00015A23">
        <w:rPr>
          <w:b/>
          <w:sz w:val="24"/>
          <w:szCs w:val="24"/>
        </w:rPr>
        <w:t>0</w:t>
      </w:r>
      <w:r w:rsidR="00B91694">
        <w:rPr>
          <w:b/>
          <w:sz w:val="24"/>
          <w:szCs w:val="24"/>
        </w:rPr>
        <w:t>5</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Pr="006E07F5">
        <w:rPr>
          <w:sz w:val="24"/>
          <w:szCs w:val="24"/>
        </w:rPr>
        <w:t xml:space="preserve"> </w:t>
      </w:r>
      <w:r w:rsidR="00713F0F">
        <w:rPr>
          <w:sz w:val="24"/>
          <w:szCs w:val="24"/>
        </w:rPr>
        <w:t>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713F0F">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w:lastRenderedPageBreak/>
        <mc:AlternateContent>
          <mc:Choice Requires="wps">
            <w:drawing>
              <wp:inline distT="0" distB="0" distL="0" distR="0" wp14:anchorId="286B9444" wp14:editId="4223C626">
                <wp:extent cx="5760085" cy="202565"/>
                <wp:effectExtent l="57150" t="38100" r="69215" b="102235"/>
                <wp:docPr id="180" name="Caixa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wps:txbx>
                      <wps:bodyPr rot="0" vert="horz" wrap="square" lIns="0" tIns="0" rIns="0" bIns="0" anchor="t" anchorCtr="0" upright="1">
                        <a:noAutofit/>
                      </wps:bodyPr>
                    </wps:wsp>
                  </a:graphicData>
                </a:graphic>
              </wp:inline>
            </w:drawing>
          </mc:Choice>
          <mc:Fallback>
            <w:pict>
              <v:shape w14:anchorId="286B9444" id="Caixa de texto 180" o:spid="_x0000_s103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126D2" w:rsidRDefault="008126D2"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anchorlock/>
              </v:shape>
            </w:pict>
          </mc:Fallback>
        </mc:AlternateContent>
      </w: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15A23">
        <w:rPr>
          <w:b/>
          <w:sz w:val="24"/>
          <w:szCs w:val="24"/>
        </w:rPr>
        <w:t>0</w:t>
      </w:r>
      <w:r w:rsidR="00B91694">
        <w:rPr>
          <w:b/>
          <w:sz w:val="24"/>
          <w:szCs w:val="24"/>
        </w:rPr>
        <w:t>5</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 </w:t>
      </w: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E07F5" w:rsidP="006E07F5">
      <w:pPr>
        <w:jc w:val="both"/>
        <w:rPr>
          <w:sz w:val="24"/>
          <w:szCs w:val="24"/>
        </w:rPr>
      </w:pPr>
    </w:p>
    <w:p w:rsidR="00CA5663" w:rsidRDefault="00CE3285" w:rsidP="006E07F5">
      <w:pPr>
        <w:jc w:val="both"/>
        <w:rPr>
          <w:b/>
          <w:sz w:val="24"/>
          <w:szCs w:val="24"/>
        </w:rPr>
      </w:pPr>
      <w:r>
        <w:rPr>
          <w:b/>
          <w:sz w:val="24"/>
          <w:szCs w:val="24"/>
        </w:rPr>
        <w:lastRenderedPageBreak/>
        <w:t xml:space="preserve">                                                           </w:t>
      </w:r>
      <w:r w:rsidRPr="00CE3285">
        <w:rPr>
          <w:b/>
          <w:sz w:val="24"/>
          <w:szCs w:val="24"/>
        </w:rPr>
        <w:t>ANEXO XII</w:t>
      </w:r>
    </w:p>
    <w:p w:rsidR="00CE3285" w:rsidRPr="00CE3285" w:rsidRDefault="00CE3285" w:rsidP="006E07F5">
      <w:pPr>
        <w:jc w:val="both"/>
        <w:rPr>
          <w:b/>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00</w:t>
      </w:r>
      <w:r w:rsidR="00B91694">
        <w:rPr>
          <w:rFonts w:cs="Arial"/>
          <w:i w:val="0"/>
          <w:spacing w:val="30"/>
          <w:sz w:val="24"/>
        </w:rPr>
        <w:t>5</w:t>
      </w:r>
      <w:r w:rsidRPr="00CE3285">
        <w:rPr>
          <w:rFonts w:cs="Arial"/>
          <w:i w:val="0"/>
          <w:spacing w:val="30"/>
          <w:sz w:val="24"/>
        </w:rPr>
        <w:t>/2023</w:t>
      </w:r>
    </w:p>
    <w:p w:rsidR="00CE3285" w:rsidRPr="00CE3285" w:rsidRDefault="00CE3285" w:rsidP="00CE3285">
      <w:pPr>
        <w:ind w:right="-21"/>
        <w:jc w:val="both"/>
        <w:rPr>
          <w:sz w:val="24"/>
          <w:szCs w:val="24"/>
        </w:rPr>
      </w:pPr>
    </w:p>
    <w:p w:rsidR="00CE3285" w:rsidRPr="00CE3285" w:rsidRDefault="00CE3285" w:rsidP="00CE3285">
      <w:pPr>
        <w:spacing w:line="276" w:lineRule="auto"/>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00</w:t>
      </w:r>
      <w:r w:rsidR="00B91694">
        <w:rPr>
          <w:sz w:val="24"/>
          <w:szCs w:val="24"/>
        </w:rPr>
        <w:t>5</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xxx – CEP: xx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 xml:space="preserve">fornecimento de </w:t>
      </w:r>
      <w:r w:rsidR="004E515A">
        <w:rPr>
          <w:spacing w:val="-10"/>
          <w:sz w:val="24"/>
          <w:szCs w:val="24"/>
        </w:rPr>
        <w:t>Peças para manutenção de veículos leves, médios e pesados</w:t>
      </w:r>
      <w:r w:rsidRPr="00CE3285">
        <w:rPr>
          <w:bCs/>
          <w:sz w:val="24"/>
          <w:szCs w:val="24"/>
        </w:rPr>
        <w:t>,</w:t>
      </w:r>
      <w:r w:rsidRPr="00CE3285">
        <w:rPr>
          <w:sz w:val="24"/>
          <w:szCs w:val="24"/>
        </w:rPr>
        <w:t xml:space="preserve"> a qual constitui-se em </w:t>
      </w:r>
      <w:r w:rsidRPr="00CE3285">
        <w:rPr>
          <w:bCs/>
          <w:sz w:val="24"/>
          <w:szCs w:val="24"/>
        </w:rPr>
        <w:t xml:space="preserve">documento vinculativo e obrigacional </w:t>
      </w:r>
      <w:r w:rsidRPr="00CE3285">
        <w:rPr>
          <w:sz w:val="24"/>
          <w:szCs w:val="24"/>
        </w:rPr>
        <w:t>às partes, à luz da permissão prevista no art. 15 da Lei 8.666/93, bem como do Decreto nº 7.892, de 23 de janeiro de 2013 e segundo as cláusulas e condições seguintes, que passa a fazer parte desta:</w:t>
      </w: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B91694">
      <w:pPr>
        <w:adjustRightInd w:val="0"/>
        <w:spacing w:line="276" w:lineRule="auto"/>
        <w:jc w:val="both"/>
        <w:rPr>
          <w:i/>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00B91694" w:rsidRPr="00430918">
        <w:rPr>
          <w:sz w:val="24"/>
          <w:szCs w:val="24"/>
        </w:rPr>
        <w:t xml:space="preserve">O objeto da presente licitação é a escolha da proposta mais vantajosa para contratação de </w:t>
      </w:r>
      <w:r w:rsidR="00B91694">
        <w:rPr>
          <w:sz w:val="24"/>
          <w:szCs w:val="24"/>
        </w:rPr>
        <w:t>E</w:t>
      </w:r>
      <w:r w:rsidR="00B91694" w:rsidRPr="00430918">
        <w:rPr>
          <w:sz w:val="24"/>
          <w:szCs w:val="24"/>
        </w:rPr>
        <w:t xml:space="preserve">mpresa para </w:t>
      </w:r>
      <w:r w:rsidR="00B91694" w:rsidRPr="00430918">
        <w:rPr>
          <w:spacing w:val="-10"/>
          <w:sz w:val="24"/>
          <w:szCs w:val="24"/>
        </w:rPr>
        <w:t>eventual fornecimento de materiais para construção civil, a serem utilizados na manutenção em manilhas, estruturas em alvenaria do SAMAE, rede de distribuição de água e rede coletora de esgoto, reservatórios, calçadas em  geral, entre outros</w:t>
      </w:r>
      <w:r w:rsidR="00B91694" w:rsidRPr="00430918">
        <w:rPr>
          <w:b/>
          <w:spacing w:val="-10"/>
          <w:sz w:val="24"/>
          <w:szCs w:val="24"/>
        </w:rPr>
        <w:t>.</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P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p w:rsidR="00CE3285" w:rsidRPr="00CE3285" w:rsidRDefault="00CE3285" w:rsidP="00CE3285">
      <w:pPr>
        <w:spacing w:line="276" w:lineRule="auto"/>
        <w:jc w:val="both"/>
        <w:rPr>
          <w:sz w:val="24"/>
          <w:szCs w:val="24"/>
        </w:rPr>
      </w:pPr>
      <w:r w:rsidRPr="00CE3285">
        <w:rPr>
          <w:color w:val="000000"/>
          <w:sz w:val="24"/>
          <w:szCs w:val="24"/>
        </w:rPr>
        <w:t>3.</w:t>
      </w:r>
      <w:r w:rsidRPr="00CE3285">
        <w:rPr>
          <w:sz w:val="24"/>
          <w:szCs w:val="24"/>
        </w:rPr>
        <w:t>3.90.3</w:t>
      </w:r>
      <w:r w:rsidR="004E515A">
        <w:rPr>
          <w:sz w:val="24"/>
          <w:szCs w:val="24"/>
        </w:rPr>
        <w:t>0</w:t>
      </w:r>
      <w:r w:rsidRPr="00CE3285">
        <w:rPr>
          <w:sz w:val="24"/>
          <w:szCs w:val="24"/>
        </w:rPr>
        <w:t xml:space="preserve">.00.00 </w:t>
      </w:r>
      <w:r w:rsidR="004E515A">
        <w:rPr>
          <w:sz w:val="24"/>
          <w:szCs w:val="24"/>
        </w:rPr>
        <w:t>–</w:t>
      </w:r>
      <w:r w:rsidRPr="00CE3285">
        <w:rPr>
          <w:sz w:val="24"/>
          <w:szCs w:val="24"/>
        </w:rPr>
        <w:t xml:space="preserve"> </w:t>
      </w:r>
      <w:r w:rsidR="004E515A">
        <w:rPr>
          <w:sz w:val="24"/>
          <w:szCs w:val="24"/>
        </w:rPr>
        <w:t>Ma</w:t>
      </w:r>
      <w:r w:rsidR="00B91694">
        <w:rPr>
          <w:sz w:val="24"/>
          <w:szCs w:val="24"/>
        </w:rPr>
        <w:t>t</w:t>
      </w:r>
      <w:r w:rsidR="004E515A">
        <w:rPr>
          <w:sz w:val="24"/>
          <w:szCs w:val="24"/>
        </w:rPr>
        <w:t>erial de Consumo</w:t>
      </w:r>
      <w:r w:rsidRPr="00CE3285">
        <w:rPr>
          <w:sz w:val="24"/>
          <w:szCs w:val="24"/>
        </w:rPr>
        <w:t xml:space="preserve"> </w:t>
      </w:r>
    </w:p>
    <w:p w:rsidR="00CE3285" w:rsidRPr="00B91694" w:rsidRDefault="00CE3285" w:rsidP="00CE3285">
      <w:pPr>
        <w:spacing w:line="276" w:lineRule="auto"/>
        <w:jc w:val="both"/>
        <w:rPr>
          <w:sz w:val="24"/>
          <w:szCs w:val="24"/>
        </w:rPr>
      </w:pPr>
      <w:r w:rsidRPr="00CE3285">
        <w:rPr>
          <w:sz w:val="24"/>
          <w:szCs w:val="24"/>
        </w:rPr>
        <w:t>3.3.90.3</w:t>
      </w:r>
      <w:r w:rsidR="004E515A">
        <w:rPr>
          <w:sz w:val="24"/>
          <w:szCs w:val="24"/>
        </w:rPr>
        <w:t>0</w:t>
      </w:r>
      <w:r w:rsidRPr="00CE3285">
        <w:rPr>
          <w:sz w:val="24"/>
          <w:szCs w:val="24"/>
        </w:rPr>
        <w:t>.</w:t>
      </w:r>
      <w:r w:rsidR="00B91694">
        <w:rPr>
          <w:sz w:val="24"/>
          <w:szCs w:val="24"/>
        </w:rPr>
        <w:t>24</w:t>
      </w:r>
      <w:r w:rsidRPr="00CE3285">
        <w:rPr>
          <w:sz w:val="24"/>
          <w:szCs w:val="24"/>
        </w:rPr>
        <w:t>.</w:t>
      </w:r>
      <w:r w:rsidR="002B6714">
        <w:rPr>
          <w:sz w:val="24"/>
          <w:szCs w:val="24"/>
        </w:rPr>
        <w:t>0</w:t>
      </w:r>
      <w:r w:rsidR="004E515A">
        <w:rPr>
          <w:sz w:val="24"/>
          <w:szCs w:val="24"/>
        </w:rPr>
        <w:t>0</w:t>
      </w:r>
      <w:r w:rsidRPr="00CE3285">
        <w:rPr>
          <w:sz w:val="24"/>
          <w:szCs w:val="24"/>
        </w:rPr>
        <w:t xml:space="preserve"> </w:t>
      </w:r>
      <w:r w:rsidR="002B6714">
        <w:rPr>
          <w:sz w:val="24"/>
          <w:szCs w:val="24"/>
        </w:rPr>
        <w:t>–</w:t>
      </w:r>
      <w:r w:rsidRPr="00CE3285">
        <w:rPr>
          <w:sz w:val="24"/>
          <w:szCs w:val="24"/>
        </w:rPr>
        <w:t xml:space="preserve"> </w:t>
      </w:r>
      <w:r w:rsidR="00B91694" w:rsidRPr="00B91694">
        <w:rPr>
          <w:bCs/>
          <w:sz w:val="24"/>
          <w:szCs w:val="24"/>
        </w:rPr>
        <w:t>Material para Manutenção de Bens Imóveis</w:t>
      </w: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B91694" w:rsidRPr="00CE3285" w:rsidRDefault="00B91694"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lastRenderedPageBreak/>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4E515A">
        <w:rPr>
          <w:sz w:val="24"/>
          <w:szCs w:val="24"/>
        </w:rPr>
        <w:t>as Peças</w:t>
      </w:r>
      <w:r w:rsidRPr="00CE3285">
        <w:rPr>
          <w:sz w:val="24"/>
          <w:szCs w:val="24"/>
        </w:rPr>
        <w:t xml:space="preserve"> e avaliará o mercado constantemente e poderá rever os preços registrados a qualquer tempo, em decorrência da redução dos preços praticados no mercado ou de fato que eleve os custos dos produtos registrados.</w:t>
      </w:r>
    </w:p>
    <w:p w:rsidR="00CE3285" w:rsidRPr="00CE3285" w:rsidRDefault="00CE3285" w:rsidP="00CE3285">
      <w:pPr>
        <w:adjustRightInd w:val="0"/>
        <w:spacing w:line="276" w:lineRule="auto"/>
        <w:jc w:val="both"/>
        <w:rPr>
          <w:i/>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CE3285" w:rsidRPr="00CE3285" w:rsidRDefault="00CE3285" w:rsidP="00CE3285">
      <w:pPr>
        <w:adjustRightInd w:val="0"/>
        <w:spacing w:line="276" w:lineRule="auto"/>
        <w:jc w:val="both"/>
        <w:rPr>
          <w:b/>
          <w:i/>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CE3285">
        <w:rPr>
          <w:b/>
          <w:i/>
          <w:sz w:val="24"/>
          <w:szCs w:val="24"/>
        </w:rPr>
        <w:t xml:space="preserve">    </w:t>
      </w:r>
    </w:p>
    <w:p w:rsidR="00CE3285" w:rsidRPr="00CE3285" w:rsidRDefault="00CE3285" w:rsidP="00CE3285">
      <w:pPr>
        <w:adjustRightInd w:val="0"/>
        <w:jc w:val="both"/>
        <w:rPr>
          <w:b/>
          <w:sz w:val="24"/>
          <w:szCs w:val="24"/>
        </w:rPr>
      </w:pPr>
    </w:p>
    <w:p w:rsidR="00CE3285" w:rsidRPr="00CE3285" w:rsidRDefault="00CE3285" w:rsidP="00CE3285">
      <w:pPr>
        <w:adjustRightInd w:val="0"/>
        <w:jc w:val="both"/>
        <w:rPr>
          <w:b/>
          <w:sz w:val="24"/>
          <w:szCs w:val="24"/>
        </w:rPr>
      </w:pPr>
      <w:r w:rsidRPr="00CE3285">
        <w:rPr>
          <w:b/>
          <w:sz w:val="24"/>
          <w:szCs w:val="24"/>
        </w:rPr>
        <w:t xml:space="preserve">LOTE 01 – </w:t>
      </w:r>
    </w:p>
    <w:tbl>
      <w:tblPr>
        <w:tblpPr w:leftFromText="141" w:rightFromText="141" w:vertAnchor="text" w:horzAnchor="page" w:tblpX="1966" w:tblpY="34"/>
        <w:tblW w:w="17978" w:type="dxa"/>
        <w:tblLayout w:type="fixed"/>
        <w:tblCellMar>
          <w:left w:w="180" w:type="dxa"/>
          <w:right w:w="180" w:type="dxa"/>
        </w:tblCellMar>
        <w:tblLook w:val="0000" w:firstRow="0" w:lastRow="0" w:firstColumn="0" w:lastColumn="0" w:noHBand="0" w:noVBand="0"/>
      </w:tblPr>
      <w:tblGrid>
        <w:gridCol w:w="851"/>
        <w:gridCol w:w="709"/>
        <w:gridCol w:w="3260"/>
        <w:gridCol w:w="1276"/>
        <w:gridCol w:w="1134"/>
        <w:gridCol w:w="1134"/>
        <w:gridCol w:w="404"/>
        <w:gridCol w:w="1842"/>
        <w:gridCol w:w="1842"/>
        <w:gridCol w:w="1842"/>
        <w:gridCol w:w="1842"/>
        <w:gridCol w:w="1842"/>
      </w:tblGrid>
      <w:tr w:rsidR="004E515A" w:rsidRPr="00B91694" w:rsidTr="001D45B7">
        <w:trPr>
          <w:gridAfter w:val="6"/>
          <w:wAfter w:w="9614" w:type="dxa"/>
          <w:trHeight w:val="400"/>
        </w:trPr>
        <w:tc>
          <w:tcPr>
            <w:tcW w:w="851" w:type="dxa"/>
            <w:tcBorders>
              <w:top w:val="single" w:sz="8" w:space="0" w:color="000000"/>
              <w:left w:val="single" w:sz="8" w:space="0" w:color="000000"/>
              <w:bottom w:val="single" w:sz="8" w:space="0" w:color="000000"/>
              <w:right w:val="nil"/>
            </w:tcBorders>
            <w:vAlign w:val="center"/>
          </w:tcPr>
          <w:p w:rsidR="004E515A" w:rsidRPr="00B91694" w:rsidRDefault="004E515A" w:rsidP="001D45B7">
            <w:pPr>
              <w:jc w:val="center"/>
              <w:rPr>
                <w:b/>
                <w:sz w:val="16"/>
                <w:szCs w:val="16"/>
              </w:rPr>
            </w:pPr>
            <w:r w:rsidRPr="00B91694">
              <w:rPr>
                <w:b/>
                <w:sz w:val="16"/>
                <w:szCs w:val="16"/>
              </w:rPr>
              <w:t>Item</w:t>
            </w:r>
          </w:p>
        </w:tc>
        <w:tc>
          <w:tcPr>
            <w:tcW w:w="709" w:type="dxa"/>
            <w:tcBorders>
              <w:top w:val="single" w:sz="8" w:space="0" w:color="000000"/>
              <w:left w:val="single" w:sz="8" w:space="0" w:color="000000"/>
              <w:bottom w:val="single" w:sz="8" w:space="0" w:color="000000"/>
              <w:right w:val="nil"/>
            </w:tcBorders>
            <w:vAlign w:val="center"/>
          </w:tcPr>
          <w:p w:rsidR="004E515A" w:rsidRPr="00B91694" w:rsidRDefault="004E515A" w:rsidP="001D45B7">
            <w:pPr>
              <w:jc w:val="center"/>
              <w:rPr>
                <w:b/>
                <w:sz w:val="16"/>
                <w:szCs w:val="16"/>
                <w:lang w:val="es-ES_tradnl"/>
              </w:rPr>
            </w:pPr>
            <w:r w:rsidRPr="00B91694">
              <w:rPr>
                <w:b/>
                <w:sz w:val="16"/>
                <w:szCs w:val="16"/>
                <w:lang w:val="es-ES_tradnl"/>
              </w:rPr>
              <w:t>Un.</w:t>
            </w:r>
          </w:p>
        </w:tc>
        <w:tc>
          <w:tcPr>
            <w:tcW w:w="3260" w:type="dxa"/>
            <w:tcBorders>
              <w:top w:val="single" w:sz="8" w:space="0" w:color="000000"/>
              <w:left w:val="single" w:sz="8" w:space="0" w:color="000000"/>
              <w:bottom w:val="single" w:sz="8" w:space="0" w:color="000000"/>
              <w:right w:val="nil"/>
            </w:tcBorders>
            <w:vAlign w:val="center"/>
          </w:tcPr>
          <w:p w:rsidR="004E515A" w:rsidRPr="00B91694" w:rsidRDefault="004E515A" w:rsidP="001D45B7">
            <w:pPr>
              <w:keepNext/>
              <w:jc w:val="both"/>
              <w:rPr>
                <w:b/>
                <w:sz w:val="16"/>
                <w:szCs w:val="16"/>
              </w:rPr>
            </w:pPr>
            <w:r w:rsidRPr="00B91694">
              <w:rPr>
                <w:b/>
                <w:sz w:val="16"/>
                <w:szCs w:val="16"/>
              </w:rPr>
              <w:t>OBJETO</w:t>
            </w:r>
          </w:p>
        </w:tc>
        <w:tc>
          <w:tcPr>
            <w:tcW w:w="1276" w:type="dxa"/>
            <w:tcBorders>
              <w:top w:val="single" w:sz="8" w:space="0" w:color="000000"/>
              <w:left w:val="single" w:sz="8" w:space="0" w:color="000000"/>
              <w:bottom w:val="single" w:sz="8" w:space="0" w:color="000000"/>
              <w:right w:val="single" w:sz="4" w:space="0" w:color="auto"/>
            </w:tcBorders>
            <w:vAlign w:val="center"/>
          </w:tcPr>
          <w:p w:rsidR="004E515A" w:rsidRPr="00B91694" w:rsidRDefault="00B91694" w:rsidP="001D45B7">
            <w:pPr>
              <w:jc w:val="center"/>
              <w:rPr>
                <w:b/>
                <w:sz w:val="16"/>
                <w:szCs w:val="16"/>
              </w:rPr>
            </w:pPr>
            <w:r w:rsidRPr="00B91694">
              <w:rPr>
                <w:b/>
                <w:sz w:val="16"/>
                <w:szCs w:val="16"/>
              </w:rPr>
              <w:t>Marca</w:t>
            </w:r>
          </w:p>
        </w:tc>
        <w:tc>
          <w:tcPr>
            <w:tcW w:w="1134" w:type="dxa"/>
            <w:tcBorders>
              <w:top w:val="single" w:sz="8" w:space="0" w:color="000000"/>
              <w:left w:val="single" w:sz="4" w:space="0" w:color="auto"/>
              <w:bottom w:val="single" w:sz="8" w:space="0" w:color="000000"/>
              <w:right w:val="nil"/>
            </w:tcBorders>
            <w:vAlign w:val="center"/>
          </w:tcPr>
          <w:p w:rsidR="004E515A" w:rsidRPr="00B91694" w:rsidRDefault="00B91694" w:rsidP="001D45B7">
            <w:pPr>
              <w:jc w:val="center"/>
              <w:rPr>
                <w:b/>
                <w:sz w:val="16"/>
                <w:szCs w:val="16"/>
              </w:rPr>
            </w:pPr>
            <w:r w:rsidRPr="00B91694">
              <w:rPr>
                <w:b/>
                <w:sz w:val="16"/>
                <w:szCs w:val="16"/>
              </w:rPr>
              <w:t>Valor Unitario</w:t>
            </w:r>
          </w:p>
        </w:tc>
        <w:tc>
          <w:tcPr>
            <w:tcW w:w="1134" w:type="dxa"/>
            <w:tcBorders>
              <w:top w:val="single" w:sz="8" w:space="0" w:color="000000"/>
              <w:left w:val="single" w:sz="8" w:space="0" w:color="000000"/>
              <w:bottom w:val="single" w:sz="8" w:space="0" w:color="000000"/>
              <w:right w:val="single" w:sz="8" w:space="0" w:color="000000"/>
            </w:tcBorders>
            <w:vAlign w:val="center"/>
          </w:tcPr>
          <w:p w:rsidR="004E515A" w:rsidRPr="00B91694" w:rsidRDefault="00B91694" w:rsidP="004E515A">
            <w:pPr>
              <w:jc w:val="center"/>
              <w:rPr>
                <w:b/>
                <w:sz w:val="16"/>
                <w:szCs w:val="16"/>
              </w:rPr>
            </w:pPr>
            <w:r w:rsidRPr="00B91694">
              <w:rPr>
                <w:b/>
                <w:sz w:val="16"/>
                <w:szCs w:val="16"/>
              </w:rPr>
              <w:t>Valor Total</w:t>
            </w:r>
          </w:p>
        </w:tc>
      </w:tr>
      <w:tr w:rsidR="00B91694" w:rsidRPr="00B91694" w:rsidTr="00B91694">
        <w:trPr>
          <w:trHeight w:val="400"/>
        </w:trPr>
        <w:tc>
          <w:tcPr>
            <w:tcW w:w="851" w:type="dxa"/>
            <w:tcBorders>
              <w:top w:val="single" w:sz="8" w:space="0" w:color="000000"/>
              <w:left w:val="single" w:sz="8" w:space="0" w:color="000000"/>
              <w:bottom w:val="single" w:sz="8" w:space="0" w:color="000000"/>
              <w:right w:val="nil"/>
            </w:tcBorders>
            <w:vAlign w:val="center"/>
          </w:tcPr>
          <w:p w:rsidR="00B91694" w:rsidRPr="00B91694" w:rsidRDefault="00B91694" w:rsidP="00B91694">
            <w:pPr>
              <w:jc w:val="center"/>
              <w:rPr>
                <w:b/>
                <w:sz w:val="16"/>
                <w:szCs w:val="16"/>
              </w:rPr>
            </w:pPr>
            <w:r w:rsidRPr="00B91694">
              <w:rPr>
                <w:b/>
                <w:sz w:val="16"/>
                <w:szCs w:val="16"/>
              </w:rPr>
              <w:t>01</w:t>
            </w:r>
          </w:p>
        </w:tc>
        <w:tc>
          <w:tcPr>
            <w:tcW w:w="709" w:type="dxa"/>
            <w:tcBorders>
              <w:top w:val="single" w:sz="8" w:space="0" w:color="000000"/>
              <w:left w:val="single" w:sz="8" w:space="0" w:color="000000"/>
              <w:bottom w:val="single" w:sz="8" w:space="0" w:color="000000"/>
              <w:right w:val="nil"/>
            </w:tcBorders>
            <w:vAlign w:val="center"/>
          </w:tcPr>
          <w:p w:rsidR="00B91694" w:rsidRPr="00B91694" w:rsidRDefault="00B91694" w:rsidP="00B91694">
            <w:pPr>
              <w:jc w:val="center"/>
              <w:rPr>
                <w:b/>
                <w:sz w:val="16"/>
                <w:szCs w:val="16"/>
              </w:rPr>
            </w:pPr>
            <w:r w:rsidRPr="00B91694">
              <w:rPr>
                <w:b/>
                <w:sz w:val="16"/>
                <w:szCs w:val="16"/>
              </w:rPr>
              <w:t>UN</w:t>
            </w:r>
          </w:p>
        </w:tc>
        <w:tc>
          <w:tcPr>
            <w:tcW w:w="3260" w:type="dxa"/>
            <w:tcBorders>
              <w:top w:val="single" w:sz="8" w:space="0" w:color="000000"/>
              <w:left w:val="single" w:sz="8" w:space="0" w:color="000000"/>
              <w:bottom w:val="single" w:sz="8" w:space="0" w:color="000000"/>
              <w:right w:val="nil"/>
            </w:tcBorders>
            <w:vAlign w:val="bottom"/>
          </w:tcPr>
          <w:p w:rsidR="00B91694" w:rsidRPr="00B91694" w:rsidRDefault="00B91694" w:rsidP="00B91694">
            <w:pPr>
              <w:adjustRightInd w:val="0"/>
              <w:spacing w:line="276" w:lineRule="auto"/>
              <w:jc w:val="both"/>
              <w:rPr>
                <w:b/>
                <w:i/>
                <w:sz w:val="16"/>
                <w:szCs w:val="16"/>
              </w:rPr>
            </w:pPr>
            <w:r w:rsidRPr="00B91694">
              <w:rPr>
                <w:b/>
                <w:spacing w:val="-10"/>
                <w:sz w:val="16"/>
                <w:szCs w:val="16"/>
              </w:rPr>
              <w:t>Fornecimento de materiais para construção civil, a serem utilizados na manutenção em manilhas, estruturas em alvenaria do SAMAE, rede de distribuição de água e rede coletora de esgoto, reservatórios, calçadas em  geral entre outros.</w:t>
            </w:r>
          </w:p>
          <w:p w:rsidR="00B91694" w:rsidRPr="00B91694" w:rsidRDefault="00B91694" w:rsidP="00B91694">
            <w:pPr>
              <w:jc w:val="both"/>
              <w:rPr>
                <w:rFonts w:ascii="Tahoma" w:hAnsi="Tahoma" w:cs="Tahoma"/>
                <w:b/>
                <w:caps/>
                <w:color w:val="000000"/>
                <w:sz w:val="16"/>
                <w:szCs w:val="16"/>
              </w:rPr>
            </w:pPr>
          </w:p>
        </w:tc>
        <w:tc>
          <w:tcPr>
            <w:tcW w:w="1276" w:type="dxa"/>
            <w:tcBorders>
              <w:top w:val="single" w:sz="8" w:space="0" w:color="000000"/>
              <w:left w:val="single" w:sz="8" w:space="0" w:color="000000"/>
              <w:bottom w:val="single" w:sz="8" w:space="0" w:color="000000"/>
              <w:right w:val="single" w:sz="4" w:space="0" w:color="auto"/>
            </w:tcBorders>
          </w:tcPr>
          <w:p w:rsidR="00B91694" w:rsidRPr="00B91694" w:rsidRDefault="00B91694" w:rsidP="00B91694">
            <w:pPr>
              <w:jc w:val="center"/>
              <w:rPr>
                <w:b/>
                <w:sz w:val="16"/>
                <w:szCs w:val="16"/>
              </w:rPr>
            </w:pPr>
          </w:p>
          <w:p w:rsidR="00B91694" w:rsidRPr="00B91694" w:rsidRDefault="00B91694" w:rsidP="00B91694">
            <w:pPr>
              <w:rPr>
                <w:b/>
                <w:sz w:val="16"/>
                <w:szCs w:val="16"/>
              </w:rPr>
            </w:pPr>
          </w:p>
          <w:p w:rsidR="00B91694" w:rsidRPr="00B91694" w:rsidRDefault="00B91694" w:rsidP="00B91694">
            <w:pPr>
              <w:rPr>
                <w:b/>
                <w:sz w:val="16"/>
                <w:szCs w:val="16"/>
              </w:rPr>
            </w:pPr>
          </w:p>
          <w:p w:rsidR="00B91694" w:rsidRPr="00B91694" w:rsidRDefault="00B91694" w:rsidP="00B91694">
            <w:pPr>
              <w:rPr>
                <w:b/>
                <w:sz w:val="16"/>
                <w:szCs w:val="16"/>
              </w:rPr>
            </w:pPr>
          </w:p>
        </w:tc>
        <w:tc>
          <w:tcPr>
            <w:tcW w:w="1134" w:type="dxa"/>
            <w:tcBorders>
              <w:top w:val="single" w:sz="8" w:space="0" w:color="000000"/>
              <w:left w:val="single" w:sz="4" w:space="0" w:color="auto"/>
              <w:bottom w:val="single" w:sz="8" w:space="0" w:color="000000"/>
              <w:right w:val="nil"/>
            </w:tcBorders>
          </w:tcPr>
          <w:p w:rsidR="00B91694" w:rsidRPr="00B91694" w:rsidRDefault="00B91694" w:rsidP="00B91694">
            <w:pPr>
              <w:jc w:val="both"/>
              <w:rPr>
                <w:b/>
                <w:sz w:val="16"/>
                <w:szCs w:val="16"/>
              </w:rPr>
            </w:pPr>
          </w:p>
          <w:p w:rsidR="00B91694" w:rsidRPr="00B91694" w:rsidRDefault="00B91694" w:rsidP="00B91694">
            <w:pPr>
              <w:jc w:val="both"/>
              <w:rPr>
                <w:b/>
                <w:sz w:val="16"/>
                <w:szCs w:val="16"/>
              </w:rPr>
            </w:pPr>
          </w:p>
          <w:p w:rsidR="00B91694" w:rsidRPr="00B91694" w:rsidRDefault="00B91694" w:rsidP="00B91694">
            <w:pPr>
              <w:jc w:val="both"/>
              <w:rPr>
                <w:b/>
                <w:sz w:val="16"/>
                <w:szCs w:val="16"/>
              </w:rPr>
            </w:pPr>
            <w:r w:rsidRPr="00B91694">
              <w:rPr>
                <w:b/>
                <w:sz w:val="16"/>
                <w:szCs w:val="16"/>
              </w:rPr>
              <w:t xml:space="preserve">R$ </w:t>
            </w:r>
          </w:p>
          <w:p w:rsidR="00B91694" w:rsidRPr="00B91694" w:rsidRDefault="00B91694" w:rsidP="00B91694">
            <w:pPr>
              <w:jc w:val="both"/>
              <w:rPr>
                <w:b/>
                <w:sz w:val="16"/>
                <w:szCs w:val="16"/>
              </w:rPr>
            </w:pPr>
          </w:p>
        </w:tc>
        <w:tc>
          <w:tcPr>
            <w:tcW w:w="1134" w:type="dxa"/>
            <w:tcBorders>
              <w:top w:val="single" w:sz="8" w:space="0" w:color="000000"/>
              <w:left w:val="single" w:sz="8" w:space="0" w:color="000000"/>
              <w:bottom w:val="single" w:sz="8" w:space="0" w:color="000000"/>
              <w:right w:val="single" w:sz="8" w:space="0" w:color="000000"/>
            </w:tcBorders>
          </w:tcPr>
          <w:p w:rsidR="00B91694" w:rsidRPr="00B91694" w:rsidRDefault="00B91694" w:rsidP="00B91694">
            <w:pPr>
              <w:jc w:val="both"/>
              <w:rPr>
                <w:b/>
                <w:sz w:val="16"/>
                <w:szCs w:val="16"/>
              </w:rPr>
            </w:pPr>
          </w:p>
          <w:p w:rsidR="00B91694" w:rsidRPr="00B91694" w:rsidRDefault="00B91694" w:rsidP="00B91694">
            <w:pPr>
              <w:jc w:val="both"/>
              <w:rPr>
                <w:b/>
                <w:sz w:val="16"/>
                <w:szCs w:val="16"/>
              </w:rPr>
            </w:pPr>
          </w:p>
          <w:p w:rsidR="00B91694" w:rsidRPr="00B91694" w:rsidRDefault="00B91694" w:rsidP="00B91694">
            <w:pPr>
              <w:jc w:val="both"/>
              <w:rPr>
                <w:b/>
                <w:sz w:val="16"/>
                <w:szCs w:val="16"/>
              </w:rPr>
            </w:pPr>
            <w:r w:rsidRPr="00B91694">
              <w:rPr>
                <w:b/>
                <w:sz w:val="16"/>
                <w:szCs w:val="16"/>
              </w:rPr>
              <w:t xml:space="preserve">R$ </w:t>
            </w:r>
          </w:p>
          <w:p w:rsidR="00B91694" w:rsidRPr="00B91694" w:rsidRDefault="00B91694" w:rsidP="00B91694">
            <w:pPr>
              <w:jc w:val="both"/>
              <w:rPr>
                <w:b/>
                <w:sz w:val="16"/>
                <w:szCs w:val="16"/>
              </w:rPr>
            </w:pPr>
          </w:p>
        </w:tc>
        <w:tc>
          <w:tcPr>
            <w:tcW w:w="404" w:type="dxa"/>
            <w:vAlign w:val="center"/>
          </w:tcPr>
          <w:p w:rsidR="00B91694" w:rsidRPr="00B91694" w:rsidRDefault="00B91694" w:rsidP="00B91694">
            <w:pPr>
              <w:jc w:val="center"/>
              <w:rPr>
                <w:b/>
                <w:sz w:val="16"/>
                <w:szCs w:val="16"/>
                <w:lang w:val="es-ES_tradnl"/>
              </w:rPr>
            </w:pPr>
          </w:p>
        </w:tc>
        <w:tc>
          <w:tcPr>
            <w:tcW w:w="1842" w:type="dxa"/>
            <w:vAlign w:val="center"/>
          </w:tcPr>
          <w:p w:rsidR="00B91694" w:rsidRPr="00B91694" w:rsidRDefault="00B91694" w:rsidP="00B91694">
            <w:pPr>
              <w:jc w:val="center"/>
              <w:rPr>
                <w:b/>
                <w:sz w:val="16"/>
                <w:szCs w:val="16"/>
                <w:lang w:val="es-ES_tradnl"/>
              </w:rPr>
            </w:pPr>
          </w:p>
        </w:tc>
        <w:tc>
          <w:tcPr>
            <w:tcW w:w="1842" w:type="dxa"/>
            <w:vAlign w:val="center"/>
          </w:tcPr>
          <w:p w:rsidR="00B91694" w:rsidRPr="00B91694" w:rsidRDefault="00B91694" w:rsidP="00B91694">
            <w:pPr>
              <w:keepNext/>
              <w:jc w:val="both"/>
              <w:rPr>
                <w:b/>
                <w:sz w:val="16"/>
                <w:szCs w:val="16"/>
              </w:rPr>
            </w:pPr>
            <w:r w:rsidRPr="00B91694">
              <w:rPr>
                <w:b/>
                <w:sz w:val="16"/>
                <w:szCs w:val="16"/>
              </w:rPr>
              <w:t>Descrição</w:t>
            </w:r>
          </w:p>
        </w:tc>
        <w:tc>
          <w:tcPr>
            <w:tcW w:w="1842" w:type="dxa"/>
            <w:vAlign w:val="center"/>
          </w:tcPr>
          <w:p w:rsidR="00B91694" w:rsidRPr="00B91694" w:rsidRDefault="00B91694" w:rsidP="00B91694">
            <w:pPr>
              <w:jc w:val="center"/>
              <w:rPr>
                <w:b/>
                <w:sz w:val="16"/>
                <w:szCs w:val="16"/>
              </w:rPr>
            </w:pPr>
          </w:p>
          <w:p w:rsidR="00B91694" w:rsidRPr="00B91694" w:rsidRDefault="00B91694" w:rsidP="00B91694">
            <w:pPr>
              <w:jc w:val="center"/>
              <w:rPr>
                <w:b/>
                <w:sz w:val="16"/>
                <w:szCs w:val="16"/>
              </w:rPr>
            </w:pPr>
            <w:r w:rsidRPr="00B91694">
              <w:rPr>
                <w:b/>
                <w:sz w:val="16"/>
                <w:szCs w:val="16"/>
              </w:rPr>
              <w:t>Marca</w:t>
            </w:r>
          </w:p>
        </w:tc>
        <w:tc>
          <w:tcPr>
            <w:tcW w:w="1842" w:type="dxa"/>
            <w:vAlign w:val="center"/>
          </w:tcPr>
          <w:p w:rsidR="00B91694" w:rsidRPr="00B91694" w:rsidRDefault="00B91694" w:rsidP="00B91694">
            <w:pPr>
              <w:jc w:val="center"/>
              <w:rPr>
                <w:b/>
                <w:sz w:val="16"/>
                <w:szCs w:val="16"/>
              </w:rPr>
            </w:pPr>
            <w:r w:rsidRPr="00B91694">
              <w:rPr>
                <w:b/>
                <w:sz w:val="16"/>
                <w:szCs w:val="16"/>
              </w:rPr>
              <w:t xml:space="preserve">Valor Unitário </w:t>
            </w:r>
          </w:p>
          <w:p w:rsidR="00B91694" w:rsidRPr="00B91694" w:rsidRDefault="00B91694" w:rsidP="00B91694">
            <w:pPr>
              <w:jc w:val="center"/>
              <w:rPr>
                <w:b/>
                <w:sz w:val="16"/>
                <w:szCs w:val="16"/>
              </w:rPr>
            </w:pPr>
            <w:r w:rsidRPr="00B91694">
              <w:rPr>
                <w:b/>
                <w:sz w:val="16"/>
                <w:szCs w:val="16"/>
              </w:rPr>
              <w:t>mensal</w:t>
            </w:r>
          </w:p>
        </w:tc>
        <w:tc>
          <w:tcPr>
            <w:tcW w:w="1842" w:type="dxa"/>
            <w:vAlign w:val="center"/>
          </w:tcPr>
          <w:p w:rsidR="00B91694" w:rsidRPr="00B91694" w:rsidRDefault="00B91694" w:rsidP="00B91694">
            <w:pPr>
              <w:jc w:val="center"/>
              <w:rPr>
                <w:b/>
                <w:sz w:val="16"/>
                <w:szCs w:val="16"/>
              </w:rPr>
            </w:pPr>
            <w:r w:rsidRPr="00B91694">
              <w:rPr>
                <w:b/>
                <w:sz w:val="16"/>
                <w:szCs w:val="16"/>
              </w:rPr>
              <w:t>Valor Total</w:t>
            </w:r>
          </w:p>
        </w:tc>
      </w:tr>
    </w:tbl>
    <w:p w:rsidR="00CE3285" w:rsidRPr="00CE3285" w:rsidRDefault="00CE3285" w:rsidP="00CE3285">
      <w:pPr>
        <w:adjustRightInd w:val="0"/>
        <w:jc w:val="both"/>
        <w:rPr>
          <w:b/>
          <w:sz w:val="24"/>
          <w:szCs w:val="24"/>
        </w:rPr>
      </w:pPr>
    </w:p>
    <w:p w:rsidR="00CE3285" w:rsidRPr="00CE3285" w:rsidRDefault="00CE328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CE3285" w:rsidRP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CE3285" w:rsidRPr="00CE3285"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00</w:t>
      </w:r>
      <w:r w:rsidR="00B91694">
        <w:rPr>
          <w:color w:val="000000"/>
          <w:sz w:val="24"/>
          <w:szCs w:val="24"/>
        </w:rPr>
        <w:t>5</w:t>
      </w:r>
      <w:r w:rsidRPr="00CE3285">
        <w:rPr>
          <w:color w:val="000000"/>
          <w:sz w:val="24"/>
          <w:szCs w:val="24"/>
        </w:rPr>
        <w:t>/2023</w:t>
      </w:r>
      <w:r w:rsidRPr="00CE3285">
        <w:rPr>
          <w:color w:val="FF0000"/>
          <w:sz w:val="24"/>
          <w:szCs w:val="24"/>
        </w:rPr>
        <w:t xml:space="preserve"> </w:t>
      </w:r>
      <w:r w:rsidRPr="00CE3285">
        <w:rPr>
          <w:sz w:val="24"/>
          <w:szCs w:val="24"/>
        </w:rPr>
        <w:t>dentro do prazo determinado pelo ÓRGÃO GERENCIADOR, de acordo com o preço registrado.</w:t>
      </w: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xml:space="preserve">- Responsabilizar-se por quaisquer ônus decorrentes de omissões ou erros na </w:t>
      </w:r>
      <w:r w:rsidRPr="00CE3285">
        <w:rPr>
          <w:sz w:val="24"/>
          <w:szCs w:val="24"/>
        </w:rPr>
        <w:lastRenderedPageBreak/>
        <w:t>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E3285" w:rsidRDefault="00CE3285" w:rsidP="00CE3285">
      <w:pPr>
        <w:adjustRightInd w:val="0"/>
        <w:spacing w:line="276" w:lineRule="auto"/>
        <w:jc w:val="both"/>
        <w:rPr>
          <w:sz w:val="24"/>
          <w:szCs w:val="24"/>
        </w:rPr>
      </w:pPr>
      <w:r w:rsidRPr="00CE3285">
        <w:rPr>
          <w:sz w:val="24"/>
          <w:szCs w:val="24"/>
        </w:rPr>
        <w:t>5.8 - Manter-se, durante toda a vigência desta Ata, em compatibilidade todas as condições de habilitação e qualificação exigidas na licitação.</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CE3285" w:rsidRPr="00CE3285"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2B6714" w:rsidRDefault="00CE3285" w:rsidP="00CE3285">
      <w:pPr>
        <w:adjustRightInd w:val="0"/>
        <w:spacing w:line="276" w:lineRule="auto"/>
        <w:jc w:val="both"/>
        <w:rPr>
          <w:sz w:val="24"/>
          <w:szCs w:val="24"/>
        </w:rPr>
      </w:pPr>
      <w:r w:rsidRPr="00CE3285">
        <w:rPr>
          <w:sz w:val="24"/>
          <w:szCs w:val="24"/>
        </w:rPr>
        <w:t xml:space="preserve">7.1 – O objeto do Registro de Preços serão entregues de forma que o Serviço Autônomo Municipal de Água e Esgoto solicitar a serem informadas na ocasião da solicitação que se fará através da emissão de AF – Autorização de Fornecimento, o prazo fornecimento do objeto pedido será no máximo de </w:t>
      </w:r>
      <w:r w:rsidR="00FB3727">
        <w:rPr>
          <w:sz w:val="24"/>
          <w:szCs w:val="24"/>
        </w:rPr>
        <w:t xml:space="preserve">10 </w:t>
      </w:r>
      <w:r w:rsidRPr="00CE3285">
        <w:rPr>
          <w:sz w:val="24"/>
          <w:szCs w:val="24"/>
        </w:rPr>
        <w:t xml:space="preserve"> (</w:t>
      </w:r>
      <w:r w:rsidR="00FB3727">
        <w:rPr>
          <w:sz w:val="24"/>
          <w:szCs w:val="24"/>
        </w:rPr>
        <w:t>dez</w:t>
      </w:r>
      <w:r w:rsidRPr="00CE3285">
        <w:rPr>
          <w:sz w:val="24"/>
          <w:szCs w:val="24"/>
        </w:rPr>
        <w:t xml:space="preserve">) </w:t>
      </w:r>
      <w:r w:rsidR="00FB3727">
        <w:rPr>
          <w:sz w:val="24"/>
          <w:szCs w:val="24"/>
        </w:rPr>
        <w:t>dias</w:t>
      </w:r>
      <w:r w:rsidRPr="00CE3285">
        <w:rPr>
          <w:sz w:val="24"/>
          <w:szCs w:val="24"/>
        </w:rPr>
        <w:t>.</w:t>
      </w:r>
    </w:p>
    <w:p w:rsidR="00CE3285" w:rsidRPr="00CE3285" w:rsidRDefault="00CE3285" w:rsidP="00CE3285">
      <w:pPr>
        <w:adjustRightInd w:val="0"/>
        <w:spacing w:line="276" w:lineRule="auto"/>
        <w:jc w:val="both"/>
        <w:rPr>
          <w:sz w:val="24"/>
          <w:szCs w:val="24"/>
        </w:rPr>
      </w:pPr>
      <w:r w:rsidRPr="00CE3285">
        <w:rPr>
          <w:sz w:val="24"/>
          <w:szCs w:val="24"/>
        </w:rPr>
        <w:t xml:space="preserve"> </w:t>
      </w: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lastRenderedPageBreak/>
        <w:t>8.1.1 – A contagem do prazo citado no subitem anterior se dará a partir da data da 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CE3285" w:rsidRDefault="00CE3285" w:rsidP="00CE3285">
      <w:pPr>
        <w:adjustRightInd w:val="0"/>
        <w:spacing w:line="276" w:lineRule="auto"/>
        <w:jc w:val="both"/>
        <w:rPr>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9.1 - O ÓRGÃO CONTRATANTE, através do setor competente, fiscalizará o fornecimento e verificará o cumprimento das condições solicitadas, no todo ou em parte, visando a averiguação do atendimento as normas editalícias e deste instrumento.</w:t>
      </w:r>
    </w:p>
    <w:p w:rsid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FB3727" w:rsidRPr="00CE3285" w:rsidRDefault="00FB3727" w:rsidP="00CE3285">
      <w:pPr>
        <w:adjustRightInd w:val="0"/>
        <w:spacing w:line="276" w:lineRule="auto"/>
        <w:jc w:val="both"/>
        <w:rPr>
          <w:sz w:val="24"/>
          <w:szCs w:val="24"/>
        </w:rPr>
      </w:pPr>
    </w:p>
    <w:p w:rsid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FB3727" w:rsidRPr="00CE3285" w:rsidRDefault="00FB3727" w:rsidP="00CE3285">
      <w:pPr>
        <w:adjustRightInd w:val="0"/>
        <w:spacing w:line="276" w:lineRule="auto"/>
        <w:jc w:val="both"/>
        <w:rPr>
          <w:b/>
          <w:bCs/>
          <w:sz w:val="24"/>
          <w:szCs w:val="24"/>
        </w:rPr>
      </w:pPr>
    </w:p>
    <w:p w:rsidR="00CE3285"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 xml:space="preserve">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w:t>
      </w:r>
      <w:r w:rsidRPr="00CE3285">
        <w:rPr>
          <w:sz w:val="24"/>
          <w:szCs w:val="24"/>
        </w:rPr>
        <w:lastRenderedPageBreak/>
        <w:t>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t>b) multa;</w:t>
      </w:r>
    </w:p>
    <w:p w:rsidR="00CE3285" w:rsidRPr="00CE3285" w:rsidRDefault="00CE3285" w:rsidP="00CE3285">
      <w:pPr>
        <w:adjustRightInd w:val="0"/>
        <w:spacing w:line="276" w:lineRule="auto"/>
        <w:jc w:val="both"/>
        <w:rPr>
          <w:sz w:val="24"/>
          <w:szCs w:val="24"/>
        </w:rPr>
      </w:pPr>
      <w:r w:rsidRPr="00CE3285">
        <w:rPr>
          <w:sz w:val="24"/>
          <w:szCs w:val="24"/>
        </w:rPr>
        <w:t>c) suspensão temporária do direito de licitar, de contratar com a Administração pelo 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CE3285" w:rsidRP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00</w:t>
      </w:r>
      <w:r w:rsidR="00731243">
        <w:rPr>
          <w:sz w:val="24"/>
          <w:szCs w:val="24"/>
        </w:rPr>
        <w:t>5</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E3285"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CE3285"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902843" w:rsidRPr="00CE3285" w:rsidRDefault="0090284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spacing w:line="276" w:lineRule="auto"/>
        <w:jc w:val="right"/>
        <w:rPr>
          <w:sz w:val="24"/>
          <w:szCs w:val="24"/>
        </w:rPr>
      </w:pPr>
      <w:r w:rsidRPr="00CE3285">
        <w:rPr>
          <w:sz w:val="24"/>
          <w:szCs w:val="24"/>
        </w:rPr>
        <w:lastRenderedPageBreak/>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FB3727">
        <w:rPr>
          <w:sz w:val="24"/>
          <w:szCs w:val="24"/>
        </w:rPr>
        <w:t>26</w:t>
      </w:r>
      <w:r w:rsidRPr="00CE3285">
        <w:rPr>
          <w:sz w:val="24"/>
          <w:szCs w:val="24"/>
        </w:rPr>
        <w:t xml:space="preserve"> de Maio de 2023.</w:t>
      </w:r>
      <w:r w:rsidRPr="00CE3285">
        <w:rPr>
          <w:sz w:val="24"/>
          <w:szCs w:val="24"/>
        </w:rPr>
        <w:tab/>
      </w:r>
    </w:p>
    <w:p w:rsidR="00CE3285" w:rsidRPr="00CE3285" w:rsidRDefault="00CE3285" w:rsidP="00CE3285">
      <w:pPr>
        <w:rPr>
          <w:sz w:val="24"/>
          <w:szCs w:val="24"/>
        </w:rPr>
      </w:pPr>
    </w:p>
    <w:p w:rsidR="00CE3285" w:rsidRPr="00CE3285" w:rsidRDefault="00CE3285" w:rsidP="00CE3285">
      <w:pPr>
        <w:rPr>
          <w:sz w:val="24"/>
          <w:szCs w:val="24"/>
        </w:rPr>
      </w:pPr>
    </w:p>
    <w:tbl>
      <w:tblPr>
        <w:tblW w:w="0" w:type="auto"/>
        <w:tblLook w:val="04A0" w:firstRow="1" w:lastRow="0" w:firstColumn="1" w:lastColumn="0" w:noHBand="0" w:noVBand="1"/>
      </w:tblPr>
      <w:tblGrid>
        <w:gridCol w:w="4951"/>
        <w:gridCol w:w="4120"/>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w:t>
            </w:r>
            <w:r w:rsidRPr="00CE3285">
              <w:rPr>
                <w:rFonts w:cs="Arial"/>
                <w:b w:val="0"/>
                <w:i w:val="0"/>
                <w:sz w:val="24"/>
              </w:rPr>
              <w:t xml:space="preserve"> </w:t>
            </w:r>
            <w:r w:rsidRPr="00CE3285">
              <w:rPr>
                <w:rFonts w:cs="Arial"/>
                <w:i w:val="0"/>
                <w:sz w:val="24"/>
              </w:rPr>
              <w:t>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proofErr w:type="gramStart"/>
            <w:r w:rsidRPr="00CE3285">
              <w:rPr>
                <w:rFonts w:cs="Arial"/>
                <w:bCs/>
                <w:i w:val="0"/>
                <w:sz w:val="24"/>
              </w:rPr>
              <w:t>xxx</w:t>
            </w:r>
            <w:proofErr w:type="gramEnd"/>
            <w:r w:rsidRPr="00CE3285">
              <w:rPr>
                <w:rFonts w:cs="Arial"/>
                <w:bCs/>
                <w:i w:val="0"/>
                <w:sz w:val="24"/>
              </w:rPr>
              <w:t xml:space="preserve"> </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b w:val="0"/>
                <w:i w:val="0"/>
                <w:sz w:val="24"/>
              </w:rPr>
            </w:pP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t>TESTEMUNHAS:</w:t>
      </w: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CE3285" w:rsidRPr="00CE3285" w:rsidRDefault="00CE3285" w:rsidP="00CE3285">
      <w:pPr>
        <w:pStyle w:val="Ttulo"/>
        <w:spacing w:line="276" w:lineRule="auto"/>
        <w:jc w:val="both"/>
        <w:rPr>
          <w:rFonts w:cs="Arial"/>
          <w:sz w:val="24"/>
        </w:rPr>
      </w:pPr>
      <w:proofErr w:type="gramStart"/>
      <w:r w:rsidRPr="00CE3285">
        <w:rPr>
          <w:rFonts w:cs="Arial"/>
          <w:i w:val="0"/>
          <w:sz w:val="24"/>
        </w:rPr>
        <w:t>Visto Jurídico</w:t>
      </w:r>
      <w:proofErr w:type="gramEnd"/>
      <w:r w:rsidRPr="00CE3285">
        <w:rPr>
          <w:rFonts w:cs="Arial"/>
          <w:sz w:val="24"/>
        </w:rPr>
        <w:t xml:space="preserve"> </w:t>
      </w: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P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sectPr w:rsid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18" w:rsidRDefault="00D16418" w:rsidP="006E07F5">
      <w:r>
        <w:separator/>
      </w:r>
    </w:p>
  </w:endnote>
  <w:endnote w:type="continuationSeparator" w:id="0">
    <w:p w:rsidR="00D16418" w:rsidRDefault="00D16418" w:rsidP="006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14229"/>
      <w:docPartObj>
        <w:docPartGallery w:val="Page Numbers (Bottom of Page)"/>
        <w:docPartUnique/>
      </w:docPartObj>
    </w:sdtPr>
    <w:sdtEndPr/>
    <w:sdtContent>
      <w:sdt>
        <w:sdtPr>
          <w:id w:val="-1669238322"/>
          <w:docPartObj>
            <w:docPartGallery w:val="Page Numbers (Top of Page)"/>
            <w:docPartUnique/>
          </w:docPartObj>
        </w:sdtPr>
        <w:sdtEndPr/>
        <w:sdtContent>
          <w:p w:rsidR="008126D2" w:rsidRDefault="008126D2" w:rsidP="00976905">
            <w:pPr>
              <w:pStyle w:val="Rodap"/>
            </w:pPr>
            <w:r w:rsidRPr="00976905">
              <w:rPr>
                <w:b/>
              </w:rPr>
              <w:t>Pregão Eletr</w:t>
            </w:r>
            <w:r>
              <w:rPr>
                <w:b/>
              </w:rPr>
              <w:t>ônico N</w:t>
            </w:r>
            <w:r w:rsidRPr="00976905">
              <w:rPr>
                <w:b/>
              </w:rPr>
              <w:t xml:space="preserve">º </w:t>
            </w:r>
            <w:r>
              <w:rPr>
                <w:b/>
              </w:rPr>
              <w:t>00</w:t>
            </w:r>
            <w:r w:rsidR="004D3920">
              <w:rPr>
                <w:b/>
              </w:rPr>
              <w:t>5</w:t>
            </w:r>
            <w:r w:rsidRPr="00976905">
              <w:rPr>
                <w:b/>
              </w:rPr>
              <w:t>/202</w:t>
            </w:r>
            <w:r>
              <w:rPr>
                <w:b/>
              </w:rPr>
              <w:t>3</w:t>
            </w:r>
            <w:r>
              <w:t xml:space="preserve">                                                                        </w:t>
            </w:r>
            <w:r>
              <w:rPr>
                <w:lang w:val="pt-BR"/>
              </w:rPr>
              <w:t xml:space="preserve">Pág. </w:t>
            </w:r>
            <w:r>
              <w:rPr>
                <w:b/>
                <w:bCs/>
                <w:sz w:val="24"/>
                <w:szCs w:val="24"/>
              </w:rPr>
              <w:fldChar w:fldCharType="begin"/>
            </w:r>
            <w:r>
              <w:rPr>
                <w:b/>
                <w:bCs/>
              </w:rPr>
              <w:instrText>PAGE</w:instrText>
            </w:r>
            <w:r>
              <w:rPr>
                <w:b/>
                <w:bCs/>
                <w:sz w:val="24"/>
                <w:szCs w:val="24"/>
              </w:rPr>
              <w:fldChar w:fldCharType="separate"/>
            </w:r>
            <w:r w:rsidR="004D3920">
              <w:rPr>
                <w:b/>
                <w:bCs/>
                <w:noProof/>
              </w:rPr>
              <w:t>21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4D3920">
              <w:rPr>
                <w:b/>
                <w:bCs/>
                <w:noProof/>
              </w:rPr>
              <w:t>42</w:t>
            </w:r>
            <w:r>
              <w:rPr>
                <w:b/>
                <w:bCs/>
                <w:sz w:val="24"/>
                <w:szCs w:val="24"/>
              </w:rPr>
              <w:fldChar w:fldCharType="end"/>
            </w:r>
          </w:p>
        </w:sdtContent>
      </w:sdt>
    </w:sdtContent>
  </w:sdt>
  <w:p w:rsidR="008126D2" w:rsidRPr="00976905" w:rsidRDefault="008126D2" w:rsidP="001A612C">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18" w:rsidRDefault="00D16418" w:rsidP="006E07F5">
      <w:r>
        <w:separator/>
      </w:r>
    </w:p>
  </w:footnote>
  <w:footnote w:type="continuationSeparator" w:id="0">
    <w:p w:rsidR="00D16418" w:rsidRDefault="00D16418" w:rsidP="006E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D2" w:rsidRPr="00D8677D" w:rsidRDefault="008126D2"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14:anchorId="26E32CE4" wp14:editId="743DE28B">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color w:val="000000"/>
        <w:sz w:val="28"/>
        <w:szCs w:val="28"/>
        <w:lang w:val="pt-BR"/>
      </w:rPr>
      <w:t xml:space="preserve">                                           </w:t>
    </w:r>
    <w:r w:rsidRPr="00D8677D">
      <w:rPr>
        <w:b/>
        <w:smallCaps/>
        <w:color w:val="000000"/>
        <w:sz w:val="28"/>
        <w:szCs w:val="28"/>
        <w:lang w:val="pt-BR"/>
      </w:rPr>
      <w:t>Serviço Autônomo Municipal de Água e Esgoto</w:t>
    </w:r>
  </w:p>
  <w:p w:rsidR="008126D2" w:rsidRPr="00D8677D" w:rsidRDefault="008126D2" w:rsidP="006E07F5">
    <w:pPr>
      <w:pStyle w:val="Cabealho"/>
      <w:jc w:val="right"/>
      <w:rPr>
        <w:color w:val="000000"/>
        <w:sz w:val="20"/>
        <w:lang w:val="pt-BR"/>
      </w:rPr>
    </w:pPr>
    <w:r>
      <w:rPr>
        <w:color w:val="000000"/>
        <w:sz w:val="20"/>
        <w:lang w:val="pt-BR"/>
      </w:rPr>
      <w:t xml:space="preserve">                                                             </w:t>
    </w:r>
    <w:r w:rsidRPr="00D8677D">
      <w:rPr>
        <w:color w:val="000000"/>
        <w:sz w:val="20"/>
        <w:lang w:val="pt-BR"/>
      </w:rPr>
      <w:t>Rua Porto Velho, 140 – Jardim São Roque – Jaguariaíva - PR</w:t>
    </w:r>
  </w:p>
  <w:p w:rsidR="008126D2" w:rsidRPr="009262F1" w:rsidRDefault="008126D2" w:rsidP="006E07F5">
    <w:pPr>
      <w:pStyle w:val="Cabealho"/>
      <w:jc w:val="right"/>
      <w:rPr>
        <w:color w:val="000000"/>
        <w:sz w:val="20"/>
        <w:lang w:val="pt-BR"/>
      </w:rPr>
    </w:pPr>
    <w:r>
      <w:rPr>
        <w:color w:val="000000"/>
        <w:sz w:val="20"/>
        <w:lang w:val="pt-BR"/>
      </w:rPr>
      <w:t xml:space="preserve">                                                                                                    </w:t>
    </w:r>
    <w:r w:rsidRPr="009262F1">
      <w:rPr>
        <w:color w:val="000000"/>
        <w:sz w:val="20"/>
        <w:lang w:val="pt-BR"/>
      </w:rPr>
      <w:t>Fone/Fax: (43) 3535-1579/3535-9219</w:t>
    </w:r>
  </w:p>
  <w:p w:rsidR="008126D2" w:rsidRPr="009262F1" w:rsidRDefault="008126D2" w:rsidP="006E07F5">
    <w:pPr>
      <w:pStyle w:val="Cabealho"/>
      <w:jc w:val="right"/>
      <w:rPr>
        <w:color w:val="000000"/>
        <w:sz w:val="20"/>
        <w:lang w:val="pt-BR"/>
      </w:rPr>
    </w:pPr>
    <w:r>
      <w:rPr>
        <w:color w:val="000000"/>
        <w:sz w:val="20"/>
        <w:lang w:val="pt-BR"/>
      </w:rPr>
      <w:t xml:space="preserve">                                                                                                                    </w:t>
    </w:r>
    <w:r w:rsidRPr="009262F1">
      <w:rPr>
        <w:color w:val="000000"/>
        <w:sz w:val="20"/>
        <w:lang w:val="pt-BR"/>
      </w:rPr>
      <w:t>CNPJ: 75.658.435/0001-27</w:t>
    </w:r>
  </w:p>
  <w:p w:rsidR="008126D2" w:rsidRPr="00685181" w:rsidRDefault="008126D2" w:rsidP="006E07F5">
    <w:pPr>
      <w:pStyle w:val="Cabealho"/>
      <w:jc w:val="right"/>
      <w:rPr>
        <w:lang w:val="pt-BR"/>
      </w:rPr>
    </w:pPr>
    <w:r>
      <w:rPr>
        <w:color w:val="000000"/>
        <w:sz w:val="20"/>
        <w:lang w:val="pt-BR"/>
      </w:rPr>
      <w:t xml:space="preserve">                                                                                                                  </w:t>
    </w:r>
    <w:r w:rsidRPr="009262F1">
      <w:rPr>
        <w:color w:val="000000"/>
        <w:sz w:val="20"/>
        <w:lang w:val="pt-BR"/>
      </w:rPr>
      <w:t>licitacoes@samaejgv.com.br</w:t>
    </w:r>
  </w:p>
  <w:p w:rsidR="008126D2" w:rsidRDefault="008126D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EE"/>
    <w:multiLevelType w:val="hybridMultilevel"/>
    <w:tmpl w:val="CEB81708"/>
    <w:lvl w:ilvl="0" w:tplc="D91A4F9E">
      <w:start w:val="1"/>
      <w:numFmt w:val="lowerLetter"/>
      <w:lvlText w:val="%1)"/>
      <w:lvlJc w:val="left"/>
      <w:pPr>
        <w:ind w:left="1239" w:hanging="281"/>
        <w:jc w:val="left"/>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15:restartNumberingAfterBreak="0">
    <w:nsid w:val="01D43E8A"/>
    <w:multiLevelType w:val="hybridMultilevel"/>
    <w:tmpl w:val="DDE05BF6"/>
    <w:lvl w:ilvl="0" w:tplc="49E09BD8">
      <w:start w:val="1"/>
      <w:numFmt w:val="decimal"/>
      <w:lvlText w:val="%1."/>
      <w:lvlJc w:val="left"/>
      <w:pPr>
        <w:ind w:left="958" w:hanging="283"/>
        <w:jc w:val="left"/>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15:restartNumberingAfterBreak="0">
    <w:nsid w:val="02E95784"/>
    <w:multiLevelType w:val="hybridMultilevel"/>
    <w:tmpl w:val="589CC16C"/>
    <w:lvl w:ilvl="0" w:tplc="DF9AC10C">
      <w:start w:val="1"/>
      <w:numFmt w:val="lowerLetter"/>
      <w:lvlText w:val="%1)"/>
      <w:lvlJc w:val="left"/>
      <w:pPr>
        <w:ind w:left="958" w:hanging="389"/>
        <w:jc w:val="left"/>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15:restartNumberingAfterBreak="0">
    <w:nsid w:val="030872D1"/>
    <w:multiLevelType w:val="hybridMultilevel"/>
    <w:tmpl w:val="1F707016"/>
    <w:lvl w:ilvl="0" w:tplc="99E8CB28">
      <w:start w:val="1"/>
      <w:numFmt w:val="lowerLetter"/>
      <w:lvlText w:val="%1)"/>
      <w:lvlJc w:val="left"/>
      <w:pPr>
        <w:ind w:left="1239" w:hanging="281"/>
        <w:jc w:val="left"/>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15:restartNumberingAfterBreak="0">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9362D9"/>
    <w:multiLevelType w:val="hybridMultilevel"/>
    <w:tmpl w:val="ECAAE584"/>
    <w:lvl w:ilvl="0" w:tplc="9B50D6D0">
      <w:start w:val="1"/>
      <w:numFmt w:val="lowerRoman"/>
      <w:lvlText w:val="%1."/>
      <w:lvlJc w:val="left"/>
      <w:pPr>
        <w:ind w:left="958" w:hanging="360"/>
        <w:jc w:val="left"/>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15:restartNumberingAfterBreak="0">
    <w:nsid w:val="14C45B0C"/>
    <w:multiLevelType w:val="multilevel"/>
    <w:tmpl w:val="C20E324A"/>
    <w:lvl w:ilvl="0">
      <w:start w:val="4"/>
      <w:numFmt w:val="decimal"/>
      <w:lvlText w:val="%1"/>
      <w:lvlJc w:val="left"/>
      <w:pPr>
        <w:ind w:left="958" w:hanging="708"/>
        <w:jc w:val="left"/>
      </w:pPr>
      <w:rPr>
        <w:rFonts w:hint="default"/>
        <w:lang w:val="pt-PT" w:eastAsia="en-US" w:bidi="ar-SA"/>
      </w:rPr>
    </w:lvl>
    <w:lvl w:ilvl="1">
      <w:start w:val="1"/>
      <w:numFmt w:val="decimal"/>
      <w:lvlText w:val="%1.%2"/>
      <w:lvlJc w:val="left"/>
      <w:pPr>
        <w:ind w:left="958" w:hanging="708"/>
        <w:jc w:val="left"/>
      </w:pPr>
      <w:rPr>
        <w:rFonts w:hint="default"/>
        <w:w w:val="99"/>
        <w:lang w:val="pt-PT" w:eastAsia="en-US" w:bidi="ar-SA"/>
      </w:rPr>
    </w:lvl>
    <w:lvl w:ilvl="2">
      <w:start w:val="1"/>
      <w:numFmt w:val="decimal"/>
      <w:lvlText w:val="%1.%2.%3"/>
      <w:lvlJc w:val="left"/>
      <w:pPr>
        <w:ind w:left="1678" w:hanging="720"/>
        <w:jc w:val="left"/>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15:restartNumberingAfterBreak="0">
    <w:nsid w:val="16196F58"/>
    <w:multiLevelType w:val="hybridMultilevel"/>
    <w:tmpl w:val="A3687012"/>
    <w:lvl w:ilvl="0" w:tplc="EFE6119A">
      <w:start w:val="1"/>
      <w:numFmt w:val="lowerRoman"/>
      <w:lvlText w:val="%1."/>
      <w:lvlJc w:val="left"/>
      <w:pPr>
        <w:ind w:left="1438" w:hanging="480"/>
        <w:jc w:val="left"/>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15:restartNumberingAfterBreak="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15:restartNumberingAfterBreak="0">
    <w:nsid w:val="1D8B1375"/>
    <w:multiLevelType w:val="multilevel"/>
    <w:tmpl w:val="C1C2E186"/>
    <w:lvl w:ilvl="0">
      <w:start w:val="1"/>
      <w:numFmt w:val="decimal"/>
      <w:lvlText w:val="%1."/>
      <w:lvlJc w:val="left"/>
      <w:pPr>
        <w:ind w:left="1666" w:hanging="708"/>
        <w:jc w:val="left"/>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jc w:val="left"/>
      </w:pPr>
      <w:rPr>
        <w:rFonts w:hint="default"/>
        <w:w w:val="99"/>
        <w:lang w:val="pt-PT" w:eastAsia="en-US" w:bidi="ar-SA"/>
      </w:rPr>
    </w:lvl>
    <w:lvl w:ilvl="2">
      <w:start w:val="1"/>
      <w:numFmt w:val="decimal"/>
      <w:lvlText w:val="%1.%2.%3."/>
      <w:lvlJc w:val="left"/>
      <w:pPr>
        <w:ind w:left="1666" w:hanging="960"/>
        <w:jc w:val="left"/>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15:restartNumberingAfterBreak="0">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1" w15:restartNumberingAfterBreak="0">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2" w15:restartNumberingAfterBreak="0">
    <w:nsid w:val="2F9534FF"/>
    <w:multiLevelType w:val="multilevel"/>
    <w:tmpl w:val="76E4ADFC"/>
    <w:lvl w:ilvl="0">
      <w:start w:val="3"/>
      <w:numFmt w:val="decimal"/>
      <w:lvlText w:val="%1"/>
      <w:lvlJc w:val="left"/>
      <w:pPr>
        <w:ind w:left="958" w:hanging="504"/>
        <w:jc w:val="left"/>
      </w:pPr>
      <w:rPr>
        <w:rFonts w:hint="default"/>
        <w:lang w:val="pt-PT" w:eastAsia="en-US" w:bidi="ar-SA"/>
      </w:rPr>
    </w:lvl>
    <w:lvl w:ilvl="1">
      <w:start w:val="1"/>
      <w:numFmt w:val="decimal"/>
      <w:lvlText w:val="%1.%2"/>
      <w:lvlJc w:val="left"/>
      <w:pPr>
        <w:ind w:left="958" w:hanging="504"/>
        <w:jc w:val="left"/>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3" w15:restartNumberingAfterBreak="0">
    <w:nsid w:val="32EB2589"/>
    <w:multiLevelType w:val="multilevel"/>
    <w:tmpl w:val="167ACE02"/>
    <w:lvl w:ilvl="0">
      <w:start w:val="9"/>
      <w:numFmt w:val="decimal"/>
      <w:lvlText w:val="%1"/>
      <w:lvlJc w:val="left"/>
      <w:pPr>
        <w:ind w:left="1957" w:hanging="432"/>
        <w:jc w:val="left"/>
      </w:pPr>
      <w:rPr>
        <w:rFonts w:hint="default"/>
        <w:lang w:val="pt-PT" w:eastAsia="en-US" w:bidi="ar-SA"/>
      </w:rPr>
    </w:lvl>
    <w:lvl w:ilvl="1">
      <w:start w:val="5"/>
      <w:numFmt w:val="decimal"/>
      <w:lvlText w:val="%1.%2."/>
      <w:lvlJc w:val="left"/>
      <w:pPr>
        <w:ind w:left="1957" w:hanging="432"/>
        <w:jc w:val="left"/>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4" w15:restartNumberingAfterBreak="0">
    <w:nsid w:val="34765314"/>
    <w:multiLevelType w:val="multilevel"/>
    <w:tmpl w:val="BD68EA56"/>
    <w:lvl w:ilvl="0">
      <w:start w:val="1"/>
      <w:numFmt w:val="decimal"/>
      <w:lvlText w:val="%1"/>
      <w:lvlJc w:val="left"/>
      <w:pPr>
        <w:ind w:left="958" w:hanging="708"/>
        <w:jc w:val="left"/>
      </w:pPr>
      <w:rPr>
        <w:rFonts w:hint="default"/>
        <w:lang w:val="pt-PT" w:eastAsia="en-US" w:bidi="ar-SA"/>
      </w:rPr>
    </w:lvl>
    <w:lvl w:ilvl="1">
      <w:start w:val="4"/>
      <w:numFmt w:val="decimal"/>
      <w:lvlText w:val="%1.%2."/>
      <w:lvlJc w:val="left"/>
      <w:pPr>
        <w:ind w:left="958" w:hanging="708"/>
        <w:jc w:val="left"/>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5" w15:restartNumberingAfterBreak="0">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6" w15:restartNumberingAfterBreak="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7" w15:restartNumberingAfterBreak="0">
    <w:nsid w:val="3DBD3E97"/>
    <w:multiLevelType w:val="multilevel"/>
    <w:tmpl w:val="ABB6FB3A"/>
    <w:lvl w:ilvl="0">
      <w:start w:val="1"/>
      <w:numFmt w:val="decimal"/>
      <w:lvlText w:val="%1"/>
      <w:lvlJc w:val="left"/>
      <w:pPr>
        <w:ind w:left="1666" w:hanging="456"/>
        <w:jc w:val="left"/>
      </w:pPr>
      <w:rPr>
        <w:rFonts w:hint="default"/>
        <w:lang w:val="pt-PT" w:eastAsia="en-US" w:bidi="ar-SA"/>
      </w:rPr>
    </w:lvl>
    <w:lvl w:ilvl="1">
      <w:start w:val="1"/>
      <w:numFmt w:val="decimal"/>
      <w:lvlText w:val="%1.%2"/>
      <w:lvlJc w:val="left"/>
      <w:pPr>
        <w:ind w:left="1666" w:hanging="456"/>
        <w:jc w:val="left"/>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8" w15:restartNumberingAfterBreak="0">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jc w:val="left"/>
      </w:pPr>
      <w:rPr>
        <w:rFonts w:hint="default"/>
        <w:spacing w:val="-1"/>
        <w:w w:val="99"/>
        <w:lang w:val="pt-PT" w:eastAsia="en-US" w:bidi="ar-SA"/>
      </w:rPr>
    </w:lvl>
    <w:lvl w:ilvl="2">
      <w:start w:val="1"/>
      <w:numFmt w:val="decimal"/>
      <w:lvlText w:val="%1.%2.%3."/>
      <w:lvlJc w:val="left"/>
      <w:pPr>
        <w:ind w:left="3082" w:hanging="850"/>
        <w:jc w:val="left"/>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jc w:val="left"/>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19" w15:restartNumberingAfterBreak="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0" w15:restartNumberingAfterBreak="0">
    <w:nsid w:val="42C3014B"/>
    <w:multiLevelType w:val="multilevel"/>
    <w:tmpl w:val="372CFB8A"/>
    <w:lvl w:ilvl="0">
      <w:start w:val="7"/>
      <w:numFmt w:val="decimal"/>
      <w:lvlText w:val="%1"/>
      <w:lvlJc w:val="left"/>
      <w:pPr>
        <w:ind w:left="1743" w:hanging="992"/>
        <w:jc w:val="left"/>
      </w:pPr>
      <w:rPr>
        <w:rFonts w:hint="default"/>
        <w:lang w:val="pt-PT" w:eastAsia="en-US" w:bidi="ar-SA"/>
      </w:rPr>
    </w:lvl>
    <w:lvl w:ilvl="1">
      <w:start w:val="10"/>
      <w:numFmt w:val="decimal"/>
      <w:lvlText w:val="%1.%2"/>
      <w:lvlJc w:val="left"/>
      <w:pPr>
        <w:ind w:left="1743" w:hanging="992"/>
        <w:jc w:val="left"/>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1" w15:restartNumberingAfterBreak="0">
    <w:nsid w:val="445C43D7"/>
    <w:multiLevelType w:val="hybridMultilevel"/>
    <w:tmpl w:val="C91E0596"/>
    <w:lvl w:ilvl="0" w:tplc="8F844138">
      <w:start w:val="1"/>
      <w:numFmt w:val="lowerLetter"/>
      <w:lvlText w:val="%1)"/>
      <w:lvlJc w:val="left"/>
      <w:pPr>
        <w:ind w:left="1666" w:hanging="360"/>
        <w:jc w:val="left"/>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2" w15:restartNumberingAfterBreak="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3" w15:restartNumberingAfterBreak="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jc w:val="left"/>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4" w15:restartNumberingAfterBreak="0">
    <w:nsid w:val="549655FA"/>
    <w:multiLevelType w:val="multilevel"/>
    <w:tmpl w:val="6AEE9294"/>
    <w:lvl w:ilvl="0">
      <w:start w:val="1"/>
      <w:numFmt w:val="decimal"/>
      <w:lvlText w:val="%1"/>
      <w:lvlJc w:val="left"/>
      <w:pPr>
        <w:ind w:left="1666" w:hanging="708"/>
        <w:jc w:val="left"/>
      </w:pPr>
      <w:rPr>
        <w:rFonts w:hint="default"/>
        <w:lang w:val="pt-PT" w:eastAsia="en-US" w:bidi="ar-SA"/>
      </w:rPr>
    </w:lvl>
    <w:lvl w:ilvl="1">
      <w:start w:val="2"/>
      <w:numFmt w:val="decimal"/>
      <w:lvlText w:val="%1.%2"/>
      <w:lvlJc w:val="left"/>
      <w:pPr>
        <w:ind w:left="1666" w:hanging="708"/>
        <w:jc w:val="left"/>
      </w:pPr>
      <w:rPr>
        <w:rFonts w:hint="default"/>
        <w:lang w:val="pt-PT" w:eastAsia="en-US" w:bidi="ar-SA"/>
      </w:rPr>
    </w:lvl>
    <w:lvl w:ilvl="2">
      <w:start w:val="2"/>
      <w:numFmt w:val="decimal"/>
      <w:lvlText w:val="%1.%2.%3."/>
      <w:lvlJc w:val="left"/>
      <w:pPr>
        <w:ind w:left="1666" w:hanging="708"/>
        <w:jc w:val="left"/>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jc w:val="left"/>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jc w:val="left"/>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5" w15:restartNumberingAfterBreak="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6" w15:restartNumberingAfterBreak="0">
    <w:nsid w:val="5CE15F3A"/>
    <w:multiLevelType w:val="multilevel"/>
    <w:tmpl w:val="9C5E396C"/>
    <w:lvl w:ilvl="0">
      <w:start w:val="1"/>
      <w:numFmt w:val="lowerLetter"/>
      <w:lvlText w:val="%1)"/>
      <w:lvlJc w:val="left"/>
      <w:pPr>
        <w:ind w:left="958" w:hanging="302"/>
        <w:jc w:val="left"/>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jc w:val="left"/>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7" w15:restartNumberingAfterBreak="0">
    <w:nsid w:val="5F477A86"/>
    <w:multiLevelType w:val="multilevel"/>
    <w:tmpl w:val="5F327578"/>
    <w:lvl w:ilvl="0">
      <w:start w:val="9"/>
      <w:numFmt w:val="decimal"/>
      <w:lvlText w:val="%1"/>
      <w:lvlJc w:val="left"/>
      <w:pPr>
        <w:ind w:left="2091" w:hanging="992"/>
        <w:jc w:val="left"/>
      </w:pPr>
      <w:rPr>
        <w:rFonts w:hint="default"/>
        <w:lang w:val="pt-PT" w:eastAsia="en-US" w:bidi="ar-SA"/>
      </w:rPr>
    </w:lvl>
    <w:lvl w:ilvl="1">
      <w:start w:val="1"/>
      <w:numFmt w:val="decimal"/>
      <w:lvlText w:val="%1.%2"/>
      <w:lvlJc w:val="left"/>
      <w:pPr>
        <w:ind w:left="2091" w:hanging="992"/>
        <w:jc w:val="left"/>
      </w:pPr>
      <w:rPr>
        <w:rFonts w:hint="default"/>
        <w:lang w:val="pt-PT" w:eastAsia="en-US" w:bidi="ar-SA"/>
      </w:rPr>
    </w:lvl>
    <w:lvl w:ilvl="2">
      <w:start w:val="4"/>
      <w:numFmt w:val="decimal"/>
      <w:lvlText w:val="%1.%2.%3."/>
      <w:lvlJc w:val="left"/>
      <w:pPr>
        <w:ind w:left="2091" w:hanging="992"/>
        <w:jc w:val="left"/>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jc w:val="left"/>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8" w15:restartNumberingAfterBreak="0">
    <w:nsid w:val="5FC55305"/>
    <w:multiLevelType w:val="multilevel"/>
    <w:tmpl w:val="F8F2FE02"/>
    <w:lvl w:ilvl="0">
      <w:start w:val="1"/>
      <w:numFmt w:val="decimal"/>
      <w:lvlText w:val="%1"/>
      <w:lvlJc w:val="left"/>
      <w:pPr>
        <w:ind w:left="1666" w:hanging="708"/>
        <w:jc w:val="left"/>
      </w:pPr>
      <w:rPr>
        <w:rFonts w:hint="default"/>
        <w:lang w:val="pt-PT" w:eastAsia="en-US" w:bidi="ar-SA"/>
      </w:rPr>
    </w:lvl>
    <w:lvl w:ilvl="1">
      <w:start w:val="2"/>
      <w:numFmt w:val="decimal"/>
      <w:lvlText w:val="%1.%2"/>
      <w:lvlJc w:val="left"/>
      <w:pPr>
        <w:ind w:left="1666" w:hanging="708"/>
        <w:jc w:val="left"/>
      </w:pPr>
      <w:rPr>
        <w:rFonts w:hint="default"/>
        <w:lang w:val="pt-PT" w:eastAsia="en-US" w:bidi="ar-SA"/>
      </w:rPr>
    </w:lvl>
    <w:lvl w:ilvl="2">
      <w:start w:val="1"/>
      <w:numFmt w:val="decimal"/>
      <w:lvlText w:val="%1.%2.%3"/>
      <w:lvlJc w:val="left"/>
      <w:pPr>
        <w:ind w:left="1666" w:hanging="708"/>
        <w:jc w:val="left"/>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jc w:val="left"/>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29" w15:restartNumberingAfterBreak="0">
    <w:nsid w:val="61B10634"/>
    <w:multiLevelType w:val="multilevel"/>
    <w:tmpl w:val="34E45806"/>
    <w:lvl w:ilvl="0">
      <w:start w:val="13"/>
      <w:numFmt w:val="decimal"/>
      <w:lvlText w:val="%1"/>
      <w:lvlJc w:val="left"/>
      <w:pPr>
        <w:ind w:left="958" w:hanging="602"/>
        <w:jc w:val="left"/>
      </w:pPr>
      <w:rPr>
        <w:rFonts w:hint="default"/>
        <w:lang w:val="pt-PT" w:eastAsia="en-US" w:bidi="ar-SA"/>
      </w:rPr>
    </w:lvl>
    <w:lvl w:ilvl="1">
      <w:start w:val="1"/>
      <w:numFmt w:val="decimal"/>
      <w:lvlText w:val="%1.%2."/>
      <w:lvlJc w:val="left"/>
      <w:pPr>
        <w:ind w:left="958" w:hanging="602"/>
        <w:jc w:val="left"/>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0" w15:restartNumberingAfterBreak="0">
    <w:nsid w:val="63797475"/>
    <w:multiLevelType w:val="multilevel"/>
    <w:tmpl w:val="71983E94"/>
    <w:lvl w:ilvl="0">
      <w:start w:val="1"/>
      <w:numFmt w:val="decimal"/>
      <w:lvlText w:val="%1"/>
      <w:lvlJc w:val="left"/>
      <w:pPr>
        <w:ind w:left="1826" w:hanging="868"/>
        <w:jc w:val="left"/>
      </w:pPr>
      <w:rPr>
        <w:rFonts w:hint="default"/>
        <w:lang w:val="pt-PT" w:eastAsia="en-US" w:bidi="ar-SA"/>
      </w:rPr>
    </w:lvl>
    <w:lvl w:ilvl="1">
      <w:start w:val="2"/>
      <w:numFmt w:val="decimal"/>
      <w:lvlText w:val="%1.%2"/>
      <w:lvlJc w:val="left"/>
      <w:pPr>
        <w:ind w:left="1826" w:hanging="868"/>
        <w:jc w:val="left"/>
      </w:pPr>
      <w:rPr>
        <w:rFonts w:hint="default"/>
        <w:lang w:val="pt-PT" w:eastAsia="en-US" w:bidi="ar-SA"/>
      </w:rPr>
    </w:lvl>
    <w:lvl w:ilvl="2">
      <w:start w:val="2"/>
      <w:numFmt w:val="decimal"/>
      <w:lvlText w:val="%1.%2.%3"/>
      <w:lvlJc w:val="left"/>
      <w:pPr>
        <w:ind w:left="1826" w:hanging="868"/>
        <w:jc w:val="left"/>
      </w:pPr>
      <w:rPr>
        <w:rFonts w:hint="default"/>
        <w:lang w:val="pt-PT" w:eastAsia="en-US" w:bidi="ar-SA"/>
      </w:rPr>
    </w:lvl>
    <w:lvl w:ilvl="3">
      <w:start w:val="2"/>
      <w:numFmt w:val="decimal"/>
      <w:lvlText w:val="%1.%2.%3.%4."/>
      <w:lvlJc w:val="left"/>
      <w:pPr>
        <w:ind w:left="1826" w:hanging="868"/>
        <w:jc w:val="left"/>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jc w:val="left"/>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1" w15:restartNumberingAfterBreak="0">
    <w:nsid w:val="6DDA22CB"/>
    <w:multiLevelType w:val="hybridMultilevel"/>
    <w:tmpl w:val="F4E81520"/>
    <w:lvl w:ilvl="0" w:tplc="AABC7CFE">
      <w:start w:val="1"/>
      <w:numFmt w:val="lowerLetter"/>
      <w:lvlText w:val="%1)"/>
      <w:lvlJc w:val="left"/>
      <w:pPr>
        <w:ind w:left="1678" w:hanging="360"/>
        <w:jc w:val="left"/>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2" w15:restartNumberingAfterBreak="0">
    <w:nsid w:val="6F78248C"/>
    <w:multiLevelType w:val="multilevel"/>
    <w:tmpl w:val="FEE65040"/>
    <w:lvl w:ilvl="0">
      <w:start w:val="8"/>
      <w:numFmt w:val="decimal"/>
      <w:lvlText w:val="%1"/>
      <w:lvlJc w:val="left"/>
      <w:pPr>
        <w:ind w:left="1957" w:hanging="748"/>
        <w:jc w:val="left"/>
      </w:pPr>
      <w:rPr>
        <w:rFonts w:hint="default"/>
        <w:lang w:val="pt-PT" w:eastAsia="en-US" w:bidi="ar-SA"/>
      </w:rPr>
    </w:lvl>
    <w:lvl w:ilvl="1">
      <w:start w:val="14"/>
      <w:numFmt w:val="decimal"/>
      <w:lvlText w:val="%1.%2"/>
      <w:lvlJc w:val="left"/>
      <w:pPr>
        <w:ind w:left="1957" w:hanging="748"/>
        <w:jc w:val="left"/>
      </w:pPr>
      <w:rPr>
        <w:rFonts w:hint="default"/>
        <w:lang w:val="pt-PT" w:eastAsia="en-US" w:bidi="ar-SA"/>
      </w:rPr>
    </w:lvl>
    <w:lvl w:ilvl="2">
      <w:start w:val="1"/>
      <w:numFmt w:val="decimal"/>
      <w:lvlText w:val="%1.%2.%3"/>
      <w:lvlJc w:val="left"/>
      <w:pPr>
        <w:ind w:left="1957" w:hanging="748"/>
        <w:jc w:val="left"/>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3" w15:restartNumberingAfterBreak="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4" w15:restartNumberingAfterBreak="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29"/>
  </w:num>
  <w:num w:numId="3">
    <w:abstractNumId w:val="2"/>
  </w:num>
  <w:num w:numId="4">
    <w:abstractNumId w:val="26"/>
  </w:num>
  <w:num w:numId="5">
    <w:abstractNumId w:val="10"/>
  </w:num>
  <w:num w:numId="6">
    <w:abstractNumId w:val="7"/>
  </w:num>
  <w:num w:numId="7">
    <w:abstractNumId w:val="5"/>
  </w:num>
  <w:num w:numId="8">
    <w:abstractNumId w:val="1"/>
  </w:num>
  <w:num w:numId="9">
    <w:abstractNumId w:val="14"/>
  </w:num>
  <w:num w:numId="10">
    <w:abstractNumId w:val="30"/>
  </w:num>
  <w:num w:numId="11">
    <w:abstractNumId w:val="24"/>
  </w:num>
  <w:num w:numId="12">
    <w:abstractNumId w:val="28"/>
  </w:num>
  <w:num w:numId="13">
    <w:abstractNumId w:val="9"/>
  </w:num>
  <w:num w:numId="14">
    <w:abstractNumId w:val="31"/>
  </w:num>
  <w:num w:numId="15">
    <w:abstractNumId w:val="21"/>
  </w:num>
  <w:num w:numId="16">
    <w:abstractNumId w:val="34"/>
  </w:num>
  <w:num w:numId="17">
    <w:abstractNumId w:val="19"/>
  </w:num>
  <w:num w:numId="18">
    <w:abstractNumId w:val="15"/>
  </w:num>
  <w:num w:numId="19">
    <w:abstractNumId w:val="11"/>
  </w:num>
  <w:num w:numId="20">
    <w:abstractNumId w:val="25"/>
  </w:num>
  <w:num w:numId="21">
    <w:abstractNumId w:val="22"/>
  </w:num>
  <w:num w:numId="22">
    <w:abstractNumId w:val="17"/>
  </w:num>
  <w:num w:numId="23">
    <w:abstractNumId w:val="23"/>
  </w:num>
  <w:num w:numId="24">
    <w:abstractNumId w:val="13"/>
  </w:num>
  <w:num w:numId="25">
    <w:abstractNumId w:val="27"/>
  </w:num>
  <w:num w:numId="26">
    <w:abstractNumId w:val="32"/>
  </w:num>
  <w:num w:numId="27">
    <w:abstractNumId w:val="20"/>
  </w:num>
  <w:num w:numId="28">
    <w:abstractNumId w:val="3"/>
  </w:num>
  <w:num w:numId="29">
    <w:abstractNumId w:val="6"/>
  </w:num>
  <w:num w:numId="30">
    <w:abstractNumId w:val="12"/>
  </w:num>
  <w:num w:numId="31">
    <w:abstractNumId w:val="18"/>
  </w:num>
  <w:num w:numId="32">
    <w:abstractNumId w:val="33"/>
  </w:num>
  <w:num w:numId="33">
    <w:abstractNumId w:val="8"/>
  </w:num>
  <w:num w:numId="34">
    <w:abstractNumId w:val="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6"/>
    <w:rsid w:val="00015A23"/>
    <w:rsid w:val="000316B0"/>
    <w:rsid w:val="00036498"/>
    <w:rsid w:val="00041D58"/>
    <w:rsid w:val="00044754"/>
    <w:rsid w:val="000527B8"/>
    <w:rsid w:val="000551BC"/>
    <w:rsid w:val="00073E42"/>
    <w:rsid w:val="00075E4D"/>
    <w:rsid w:val="000903A9"/>
    <w:rsid w:val="00094A13"/>
    <w:rsid w:val="00096FA0"/>
    <w:rsid w:val="000B4280"/>
    <w:rsid w:val="000C6182"/>
    <w:rsid w:val="000F1881"/>
    <w:rsid w:val="000F7D52"/>
    <w:rsid w:val="0011045E"/>
    <w:rsid w:val="00110912"/>
    <w:rsid w:val="001231C0"/>
    <w:rsid w:val="001253BA"/>
    <w:rsid w:val="0014592C"/>
    <w:rsid w:val="00145A1B"/>
    <w:rsid w:val="001534E6"/>
    <w:rsid w:val="00191FF0"/>
    <w:rsid w:val="0019661B"/>
    <w:rsid w:val="001A612C"/>
    <w:rsid w:val="001B18C8"/>
    <w:rsid w:val="001D45B7"/>
    <w:rsid w:val="001F7253"/>
    <w:rsid w:val="00273150"/>
    <w:rsid w:val="002741FF"/>
    <w:rsid w:val="00291F29"/>
    <w:rsid w:val="002A7950"/>
    <w:rsid w:val="002B2B53"/>
    <w:rsid w:val="002B3EB0"/>
    <w:rsid w:val="002B6714"/>
    <w:rsid w:val="002C0786"/>
    <w:rsid w:val="002D5BF9"/>
    <w:rsid w:val="002E5633"/>
    <w:rsid w:val="002E7260"/>
    <w:rsid w:val="002F046C"/>
    <w:rsid w:val="002F254E"/>
    <w:rsid w:val="00353A3B"/>
    <w:rsid w:val="0036224C"/>
    <w:rsid w:val="0037266D"/>
    <w:rsid w:val="003775B7"/>
    <w:rsid w:val="0038564C"/>
    <w:rsid w:val="003908B6"/>
    <w:rsid w:val="003A0767"/>
    <w:rsid w:val="003C7923"/>
    <w:rsid w:val="003F73D8"/>
    <w:rsid w:val="00410576"/>
    <w:rsid w:val="00426B9F"/>
    <w:rsid w:val="004303DD"/>
    <w:rsid w:val="00433F15"/>
    <w:rsid w:val="004600C3"/>
    <w:rsid w:val="00480D21"/>
    <w:rsid w:val="00481CCC"/>
    <w:rsid w:val="004D15E9"/>
    <w:rsid w:val="004D3920"/>
    <w:rsid w:val="004E0C8B"/>
    <w:rsid w:val="004E3E8C"/>
    <w:rsid w:val="004E515A"/>
    <w:rsid w:val="004E66C6"/>
    <w:rsid w:val="004F4B64"/>
    <w:rsid w:val="00507393"/>
    <w:rsid w:val="00515802"/>
    <w:rsid w:val="0051679C"/>
    <w:rsid w:val="00526514"/>
    <w:rsid w:val="00530916"/>
    <w:rsid w:val="00531B7B"/>
    <w:rsid w:val="00533C36"/>
    <w:rsid w:val="005370E6"/>
    <w:rsid w:val="00541CD8"/>
    <w:rsid w:val="00545432"/>
    <w:rsid w:val="0056156D"/>
    <w:rsid w:val="0058040C"/>
    <w:rsid w:val="00596477"/>
    <w:rsid w:val="005A1B37"/>
    <w:rsid w:val="005C6B82"/>
    <w:rsid w:val="005C7457"/>
    <w:rsid w:val="005C7881"/>
    <w:rsid w:val="005D0B2E"/>
    <w:rsid w:val="005D469C"/>
    <w:rsid w:val="005D6600"/>
    <w:rsid w:val="005D7C36"/>
    <w:rsid w:val="005E2BC1"/>
    <w:rsid w:val="00604117"/>
    <w:rsid w:val="006124C5"/>
    <w:rsid w:val="00617901"/>
    <w:rsid w:val="006225BA"/>
    <w:rsid w:val="006332A5"/>
    <w:rsid w:val="00633403"/>
    <w:rsid w:val="00645C78"/>
    <w:rsid w:val="00647023"/>
    <w:rsid w:val="00652741"/>
    <w:rsid w:val="00657501"/>
    <w:rsid w:val="00663E0D"/>
    <w:rsid w:val="00670D2B"/>
    <w:rsid w:val="00686CFF"/>
    <w:rsid w:val="006D145B"/>
    <w:rsid w:val="006D63D4"/>
    <w:rsid w:val="006E07F5"/>
    <w:rsid w:val="006E17C1"/>
    <w:rsid w:val="006F574A"/>
    <w:rsid w:val="0071288B"/>
    <w:rsid w:val="00713F0F"/>
    <w:rsid w:val="00725461"/>
    <w:rsid w:val="00725509"/>
    <w:rsid w:val="00731243"/>
    <w:rsid w:val="00772F1D"/>
    <w:rsid w:val="007832AB"/>
    <w:rsid w:val="007839CA"/>
    <w:rsid w:val="0078760A"/>
    <w:rsid w:val="00787B40"/>
    <w:rsid w:val="00790CFC"/>
    <w:rsid w:val="00793755"/>
    <w:rsid w:val="007B3EC6"/>
    <w:rsid w:val="007F41AA"/>
    <w:rsid w:val="008126D2"/>
    <w:rsid w:val="00822A20"/>
    <w:rsid w:val="0083291F"/>
    <w:rsid w:val="008352C5"/>
    <w:rsid w:val="008402ED"/>
    <w:rsid w:val="00840AD4"/>
    <w:rsid w:val="0087016F"/>
    <w:rsid w:val="00871327"/>
    <w:rsid w:val="00882D23"/>
    <w:rsid w:val="00893EF1"/>
    <w:rsid w:val="00897749"/>
    <w:rsid w:val="008A0767"/>
    <w:rsid w:val="008A2275"/>
    <w:rsid w:val="008A28CF"/>
    <w:rsid w:val="008B155D"/>
    <w:rsid w:val="008B75C7"/>
    <w:rsid w:val="008D6845"/>
    <w:rsid w:val="008E1560"/>
    <w:rsid w:val="00902843"/>
    <w:rsid w:val="00906BF9"/>
    <w:rsid w:val="00912997"/>
    <w:rsid w:val="009151AB"/>
    <w:rsid w:val="00922188"/>
    <w:rsid w:val="009257CE"/>
    <w:rsid w:val="00947DDC"/>
    <w:rsid w:val="00954968"/>
    <w:rsid w:val="00976905"/>
    <w:rsid w:val="00981E44"/>
    <w:rsid w:val="009A5232"/>
    <w:rsid w:val="009B2E5A"/>
    <w:rsid w:val="009C6A18"/>
    <w:rsid w:val="00A255C5"/>
    <w:rsid w:val="00A314DE"/>
    <w:rsid w:val="00A3384B"/>
    <w:rsid w:val="00A4250C"/>
    <w:rsid w:val="00A727FB"/>
    <w:rsid w:val="00A77EDD"/>
    <w:rsid w:val="00AC11E8"/>
    <w:rsid w:val="00AC4684"/>
    <w:rsid w:val="00AF0F2E"/>
    <w:rsid w:val="00B13736"/>
    <w:rsid w:val="00B1633E"/>
    <w:rsid w:val="00B4037D"/>
    <w:rsid w:val="00B74A94"/>
    <w:rsid w:val="00B84950"/>
    <w:rsid w:val="00B91694"/>
    <w:rsid w:val="00BA350E"/>
    <w:rsid w:val="00BA66C3"/>
    <w:rsid w:val="00BA6966"/>
    <w:rsid w:val="00BB181D"/>
    <w:rsid w:val="00C11F5B"/>
    <w:rsid w:val="00C13C6C"/>
    <w:rsid w:val="00C36D44"/>
    <w:rsid w:val="00C5380B"/>
    <w:rsid w:val="00C6090F"/>
    <w:rsid w:val="00C625B2"/>
    <w:rsid w:val="00C86BA1"/>
    <w:rsid w:val="00C90FB4"/>
    <w:rsid w:val="00C91EAD"/>
    <w:rsid w:val="00C923C7"/>
    <w:rsid w:val="00CA5663"/>
    <w:rsid w:val="00CA65AC"/>
    <w:rsid w:val="00CB6852"/>
    <w:rsid w:val="00CB6A3A"/>
    <w:rsid w:val="00CC1055"/>
    <w:rsid w:val="00CE3285"/>
    <w:rsid w:val="00CE39BD"/>
    <w:rsid w:val="00CF3178"/>
    <w:rsid w:val="00D05A61"/>
    <w:rsid w:val="00D16418"/>
    <w:rsid w:val="00D351E7"/>
    <w:rsid w:val="00D35476"/>
    <w:rsid w:val="00D60046"/>
    <w:rsid w:val="00D73066"/>
    <w:rsid w:val="00D773B1"/>
    <w:rsid w:val="00DB420E"/>
    <w:rsid w:val="00DC3B43"/>
    <w:rsid w:val="00DE6E17"/>
    <w:rsid w:val="00DE78B2"/>
    <w:rsid w:val="00DF2462"/>
    <w:rsid w:val="00DF2AAD"/>
    <w:rsid w:val="00E07924"/>
    <w:rsid w:val="00E62F0C"/>
    <w:rsid w:val="00E67938"/>
    <w:rsid w:val="00E90027"/>
    <w:rsid w:val="00EB14B2"/>
    <w:rsid w:val="00EB7C0F"/>
    <w:rsid w:val="00ED7C05"/>
    <w:rsid w:val="00F003B6"/>
    <w:rsid w:val="00F23D2F"/>
    <w:rsid w:val="00F46553"/>
    <w:rsid w:val="00F51112"/>
    <w:rsid w:val="00F52EE9"/>
    <w:rsid w:val="00F56B11"/>
    <w:rsid w:val="00FB3727"/>
    <w:rsid w:val="00FC7E9C"/>
    <w:rsid w:val="00FF6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F1698"/>
  <w15:docId w15:val="{770D36A1-84AE-42CA-A3F3-F802131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81AA-EF6F-427A-87C2-7C9DB90C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14208</Words>
  <Characters>76729</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nei</cp:lastModifiedBy>
  <cp:revision>41</cp:revision>
  <cp:lastPrinted>2023-05-22T18:19:00Z</cp:lastPrinted>
  <dcterms:created xsi:type="dcterms:W3CDTF">2022-09-12T19:16:00Z</dcterms:created>
  <dcterms:modified xsi:type="dcterms:W3CDTF">2023-05-29T11:05:00Z</dcterms:modified>
</cp:coreProperties>
</file>