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5473C6" w:rsidP="006E07F5">
      <w:pPr>
        <w:jc w:val="center"/>
        <w:rPr>
          <w:b/>
          <w:sz w:val="24"/>
          <w:szCs w:val="24"/>
        </w:rPr>
      </w:pPr>
      <w:r w:rsidRPr="005473C6">
        <w:rPr>
          <w:rFonts w:ascii="Times New Roman"/>
          <w:b/>
          <w:noProof/>
          <w:color w:val="1F497D" w:themeColor="text2"/>
          <w:sz w:val="20"/>
          <w:lang w:val="pt-BR" w:eastAsia="pt-BR"/>
        </w:rPr>
      </w:r>
      <w:r w:rsidRPr="005473C6">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31" type="#_x0000_t202" style="width:471.35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A059FD" w:rsidRPr="00B4037D" w:rsidRDefault="001B32A4" w:rsidP="00B4037D">
                  <w:pPr>
                    <w:spacing w:before="17"/>
                    <w:ind w:left="2654" w:right="2653"/>
                    <w:jc w:val="center"/>
                    <w:rPr>
                      <w:b/>
                      <w:color w:val="1F497D" w:themeColor="text2"/>
                      <w:sz w:val="24"/>
                      <w:lang w:val="pt-BR"/>
                    </w:rPr>
                  </w:pPr>
                  <w:r>
                    <w:rPr>
                      <w:b/>
                      <w:color w:val="1F497D" w:themeColor="text2"/>
                      <w:sz w:val="24"/>
                      <w:lang w:val="pt-BR"/>
                    </w:rPr>
                    <w:t>DISPENSA ELETRÔNICA 005</w:t>
                  </w:r>
                  <w:r w:rsidR="00A059FD">
                    <w:rPr>
                      <w:b/>
                      <w:color w:val="1F497D" w:themeColor="text2"/>
                      <w:sz w:val="24"/>
                      <w:lang w:val="pt-BR"/>
                    </w:rPr>
                    <w:t>/2024 0002002/2024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C436F5" w:rsidRDefault="00C436F5" w:rsidP="006E07F5">
      <w:pPr>
        <w:jc w:val="center"/>
        <w:rPr>
          <w:b/>
          <w:sz w:val="24"/>
          <w:szCs w:val="24"/>
        </w:rPr>
      </w:pPr>
    </w:p>
    <w:p w:rsidR="00A3384B" w:rsidRPr="00D719B9" w:rsidRDefault="00D76229" w:rsidP="006E07F5">
      <w:pPr>
        <w:jc w:val="center"/>
        <w:rPr>
          <w:b/>
          <w:sz w:val="24"/>
          <w:szCs w:val="24"/>
        </w:rPr>
      </w:pPr>
      <w:r w:rsidRPr="00D719B9">
        <w:rPr>
          <w:b/>
          <w:sz w:val="24"/>
          <w:szCs w:val="24"/>
        </w:rPr>
        <w:t>PROCESSO ADMINISTRATIVO Nº</w:t>
      </w:r>
      <w:r w:rsidR="00931893">
        <w:rPr>
          <w:b/>
          <w:sz w:val="24"/>
          <w:szCs w:val="24"/>
        </w:rPr>
        <w:t xml:space="preserve"> </w:t>
      </w:r>
      <w:r w:rsidR="00DE7A5A" w:rsidRPr="00D719B9">
        <w:rPr>
          <w:b/>
          <w:sz w:val="24"/>
          <w:szCs w:val="24"/>
        </w:rPr>
        <w:t>0</w:t>
      </w:r>
      <w:r w:rsidR="00CB2022">
        <w:rPr>
          <w:b/>
          <w:sz w:val="24"/>
          <w:szCs w:val="24"/>
        </w:rPr>
        <w:t>47</w:t>
      </w:r>
      <w:r w:rsidRPr="00D719B9">
        <w:rPr>
          <w:b/>
          <w:sz w:val="24"/>
          <w:szCs w:val="24"/>
        </w:rPr>
        <w:t>/2024</w:t>
      </w:r>
    </w:p>
    <w:p w:rsidR="00545432" w:rsidRPr="00D719B9" w:rsidRDefault="00545432" w:rsidP="006E07F5">
      <w:pPr>
        <w:jc w:val="center"/>
        <w:rPr>
          <w:b/>
          <w:sz w:val="24"/>
          <w:szCs w:val="24"/>
        </w:rPr>
      </w:pPr>
    </w:p>
    <w:p w:rsidR="0007064E" w:rsidRPr="00D719B9" w:rsidRDefault="00D76229" w:rsidP="006E07F5">
      <w:pPr>
        <w:jc w:val="center"/>
        <w:rPr>
          <w:b/>
          <w:sz w:val="24"/>
          <w:szCs w:val="24"/>
        </w:rPr>
      </w:pPr>
      <w:r w:rsidRPr="00D719B9">
        <w:rPr>
          <w:b/>
          <w:sz w:val="24"/>
          <w:szCs w:val="24"/>
        </w:rPr>
        <w:t>FUNDAMENTAÇÃO LEGAL: ART. 75, INCISO I E §3º DA LEI Nº 14.133/2021.</w:t>
      </w:r>
    </w:p>
    <w:p w:rsidR="006E07F5" w:rsidRPr="00D719B9" w:rsidRDefault="006E07F5" w:rsidP="006E07F5">
      <w:pPr>
        <w:jc w:val="both"/>
        <w:rPr>
          <w:sz w:val="24"/>
          <w:szCs w:val="24"/>
        </w:rPr>
      </w:pPr>
    </w:p>
    <w:p w:rsidR="006E07F5" w:rsidRPr="00D719B9"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6E07F5" w:rsidRPr="00D719B9">
        <w:rPr>
          <w:sz w:val="24"/>
          <w:szCs w:val="24"/>
        </w:rPr>
        <w:t xml:space="preserve">, na forma ELETRÔNICA,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6E07F5" w:rsidRPr="00D719B9" w:rsidRDefault="006E07F5" w:rsidP="006E07F5">
      <w:pPr>
        <w:jc w:val="both"/>
        <w:rPr>
          <w:sz w:val="24"/>
          <w:szCs w:val="24"/>
        </w:rPr>
      </w:pPr>
    </w:p>
    <w:p w:rsidR="009A3A5D" w:rsidRPr="00D719B9" w:rsidRDefault="009A3A5D" w:rsidP="009A3A5D">
      <w:pPr>
        <w:widowControl/>
        <w:adjustRightInd w:val="0"/>
        <w:rPr>
          <w:rFonts w:eastAsiaTheme="minorHAnsi"/>
          <w:bCs/>
          <w:color w:val="000000"/>
          <w:sz w:val="24"/>
          <w:szCs w:val="24"/>
          <w:lang w:val="pt-BR"/>
        </w:rPr>
      </w:pPr>
      <w:r w:rsidRPr="00D719B9">
        <w:rPr>
          <w:rFonts w:eastAsiaTheme="minorHAnsi"/>
          <w:b/>
          <w:bCs/>
          <w:color w:val="000000"/>
          <w:sz w:val="24"/>
          <w:szCs w:val="24"/>
          <w:lang w:val="pt-BR"/>
        </w:rPr>
        <w:t xml:space="preserve">DATA DA SESSÃO PÚBLICA: </w:t>
      </w:r>
      <w:r w:rsidR="00931893">
        <w:rPr>
          <w:rFonts w:eastAsiaTheme="minorHAnsi"/>
          <w:bCs/>
          <w:color w:val="000000"/>
          <w:sz w:val="24"/>
          <w:szCs w:val="24"/>
          <w:lang w:val="pt-BR"/>
        </w:rPr>
        <w:t>09</w:t>
      </w:r>
      <w:r w:rsidR="00201D67" w:rsidRPr="00D719B9">
        <w:rPr>
          <w:rFonts w:eastAsiaTheme="minorHAnsi"/>
          <w:bCs/>
          <w:color w:val="000000"/>
          <w:sz w:val="24"/>
          <w:szCs w:val="24"/>
          <w:lang w:val="pt-BR"/>
        </w:rPr>
        <w:t>/08/</w:t>
      </w:r>
      <w:r w:rsidRPr="00D719B9">
        <w:rPr>
          <w:rFonts w:eastAsiaTheme="minorHAnsi"/>
          <w:bCs/>
          <w:color w:val="000000"/>
          <w:sz w:val="24"/>
          <w:szCs w:val="24"/>
          <w:lang w:val="pt-BR"/>
        </w:rPr>
        <w:t xml:space="preserve">2023 </w:t>
      </w:r>
      <w:r w:rsidR="00201D67" w:rsidRPr="00D719B9">
        <w:rPr>
          <w:rFonts w:eastAsiaTheme="minorHAnsi"/>
          <w:color w:val="000000"/>
          <w:sz w:val="24"/>
          <w:szCs w:val="24"/>
          <w:lang w:val="pt-BR"/>
        </w:rPr>
        <w:t xml:space="preserve">às </w:t>
      </w:r>
      <w:proofErr w:type="gramStart"/>
      <w:r w:rsidR="00201D67" w:rsidRPr="00D719B9">
        <w:rPr>
          <w:rFonts w:eastAsiaTheme="minorHAnsi"/>
          <w:color w:val="000000"/>
          <w:sz w:val="24"/>
          <w:szCs w:val="24"/>
          <w:lang w:val="pt-BR"/>
        </w:rPr>
        <w:t>09</w:t>
      </w:r>
      <w:r w:rsidRPr="00D719B9">
        <w:rPr>
          <w:rFonts w:eastAsiaTheme="minorHAnsi"/>
          <w:color w:val="000000"/>
          <w:sz w:val="24"/>
          <w:szCs w:val="24"/>
          <w:lang w:val="pt-BR"/>
        </w:rPr>
        <w:t>:00</w:t>
      </w:r>
      <w:proofErr w:type="gramEnd"/>
      <w:r w:rsidR="00A059FD">
        <w:rPr>
          <w:rFonts w:eastAsiaTheme="minorHAnsi"/>
          <w:color w:val="000000"/>
          <w:sz w:val="24"/>
          <w:szCs w:val="24"/>
          <w:lang w:val="pt-BR"/>
        </w:rPr>
        <w:t xml:space="preserve"> </w:t>
      </w:r>
      <w:r w:rsidRPr="00D719B9">
        <w:rPr>
          <w:rFonts w:eastAsiaTheme="minorHAnsi"/>
          <w:bCs/>
          <w:color w:val="000000"/>
          <w:sz w:val="24"/>
          <w:szCs w:val="24"/>
          <w:lang w:val="pt-BR"/>
        </w:rPr>
        <w:t>h</w:t>
      </w:r>
      <w:r w:rsidR="007F3479" w:rsidRPr="00D719B9">
        <w:rPr>
          <w:rFonts w:eastAsiaTheme="minorHAnsi"/>
          <w:bCs/>
          <w:color w:val="000000"/>
          <w:sz w:val="24"/>
          <w:szCs w:val="24"/>
          <w:lang w:val="pt-BR"/>
        </w:rPr>
        <w:t xml:space="preserve"> – horário de Brasília</w:t>
      </w:r>
    </w:p>
    <w:p w:rsidR="009639F3" w:rsidRPr="00D719B9" w:rsidRDefault="009639F3" w:rsidP="004E4595">
      <w:pPr>
        <w:jc w:val="both"/>
        <w:rPr>
          <w:b/>
          <w:sz w:val="24"/>
          <w:szCs w:val="24"/>
        </w:rPr>
      </w:pPr>
    </w:p>
    <w:p w:rsidR="004E4595" w:rsidRPr="00D719B9" w:rsidRDefault="004E4595" w:rsidP="004E4595">
      <w:pPr>
        <w:jc w:val="both"/>
        <w:rPr>
          <w:sz w:val="24"/>
          <w:szCs w:val="24"/>
        </w:rPr>
      </w:pPr>
      <w:r w:rsidRPr="00D719B9">
        <w:rPr>
          <w:b/>
          <w:sz w:val="24"/>
          <w:szCs w:val="24"/>
        </w:rPr>
        <w:t>DATA E HORA LIMITE PARA APRESENTAÇÃO DE PROPOSTA E HABILITAÇÃO:</w:t>
      </w:r>
      <w:r w:rsidR="00931893">
        <w:rPr>
          <w:b/>
          <w:sz w:val="24"/>
          <w:szCs w:val="24"/>
        </w:rPr>
        <w:t xml:space="preserve"> </w:t>
      </w:r>
      <w:r w:rsidRPr="00D719B9">
        <w:rPr>
          <w:sz w:val="24"/>
          <w:szCs w:val="24"/>
        </w:rPr>
        <w:t xml:space="preserve">Até </w:t>
      </w:r>
      <w:r w:rsidR="00931893">
        <w:rPr>
          <w:sz w:val="24"/>
          <w:szCs w:val="24"/>
        </w:rPr>
        <w:t>09</w:t>
      </w:r>
      <w:r w:rsidR="00201D67" w:rsidRPr="00D719B9">
        <w:rPr>
          <w:sz w:val="24"/>
          <w:szCs w:val="24"/>
        </w:rPr>
        <w:t>/08/2024 às 0</w:t>
      </w:r>
      <w:r w:rsidR="00931893">
        <w:rPr>
          <w:sz w:val="24"/>
          <w:szCs w:val="24"/>
        </w:rPr>
        <w:t>8</w:t>
      </w:r>
      <w:r w:rsidR="009639F3" w:rsidRPr="00D719B9">
        <w:rPr>
          <w:sz w:val="24"/>
          <w:szCs w:val="24"/>
        </w:rPr>
        <w:t xml:space="preserve">h30min – </w:t>
      </w:r>
      <w:r w:rsidR="007F3479" w:rsidRPr="00D719B9">
        <w:rPr>
          <w:sz w:val="24"/>
          <w:szCs w:val="24"/>
        </w:rPr>
        <w:t>h</w:t>
      </w:r>
      <w:r w:rsidRPr="00D719B9">
        <w:rPr>
          <w:sz w:val="24"/>
          <w:szCs w:val="24"/>
        </w:rPr>
        <w:t>orário de Brasília</w:t>
      </w:r>
    </w:p>
    <w:p w:rsidR="009639F3" w:rsidRPr="00D719B9" w:rsidRDefault="009639F3" w:rsidP="004E4595">
      <w:pPr>
        <w:jc w:val="both"/>
        <w:rPr>
          <w:b/>
          <w:sz w:val="24"/>
          <w:szCs w:val="24"/>
        </w:rPr>
      </w:pPr>
    </w:p>
    <w:p w:rsidR="004E4595" w:rsidRPr="00D719B9" w:rsidRDefault="004E4595" w:rsidP="004E4595">
      <w:pPr>
        <w:jc w:val="both"/>
        <w:rPr>
          <w:sz w:val="24"/>
          <w:szCs w:val="24"/>
        </w:rPr>
      </w:pPr>
      <w:r w:rsidRPr="00D719B9">
        <w:rPr>
          <w:b/>
          <w:sz w:val="24"/>
          <w:szCs w:val="24"/>
        </w:rPr>
        <w:t>ENDEREÇO ELETRÔNICO PARA CADASTRO DA PROPOSTA E HABILITAÇÃO:</w:t>
      </w:r>
      <w:r w:rsidRPr="00D719B9">
        <w:rPr>
          <w:sz w:val="24"/>
          <w:szCs w:val="24"/>
        </w:rPr>
        <w:t>Portal Bolsa de Licitações do Brasil – BLL www.bllcompras.com</w:t>
      </w:r>
      <w:r w:rsidR="00A059FD">
        <w:rPr>
          <w:sz w:val="24"/>
          <w:szCs w:val="24"/>
        </w:rPr>
        <w:t>.</w:t>
      </w:r>
    </w:p>
    <w:p w:rsidR="0007064E" w:rsidRPr="00D719B9" w:rsidRDefault="0007064E" w:rsidP="006E07F5">
      <w:pPr>
        <w:jc w:val="both"/>
        <w:rPr>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931893">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7F3479">
      <w:pPr>
        <w:widowControl/>
        <w:adjustRightInd w:val="0"/>
        <w:spacing w:after="7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DA2ACF">
      <w:pPr>
        <w:rPr>
          <w:b/>
          <w:sz w:val="24"/>
          <w:szCs w:val="24"/>
        </w:rPr>
      </w:pPr>
    </w:p>
    <w:p w:rsidR="006E07F5" w:rsidRPr="00D719B9" w:rsidRDefault="007F3479" w:rsidP="00DA2ACF">
      <w:pPr>
        <w:rPr>
          <w:b/>
          <w:sz w:val="24"/>
          <w:szCs w:val="24"/>
        </w:rPr>
      </w:pPr>
      <w:r w:rsidRPr="00D719B9">
        <w:rPr>
          <w:b/>
          <w:sz w:val="24"/>
          <w:szCs w:val="24"/>
        </w:rPr>
        <w:lastRenderedPageBreak/>
        <w:t xml:space="preserve">2. </w:t>
      </w:r>
      <w:r w:rsidR="006E07F5" w:rsidRPr="00D719B9">
        <w:rPr>
          <w:b/>
          <w:sz w:val="24"/>
          <w:szCs w:val="24"/>
        </w:rPr>
        <w:t>DO OBJETO</w:t>
      </w:r>
    </w:p>
    <w:p w:rsidR="00E07CC1" w:rsidRPr="00D719B9" w:rsidRDefault="00D719B9" w:rsidP="00D719B9">
      <w:pPr>
        <w:jc w:val="both"/>
        <w:rPr>
          <w:rFonts w:eastAsiaTheme="minorHAnsi"/>
          <w:sz w:val="24"/>
          <w:szCs w:val="24"/>
          <w:lang w:val="pt-BR"/>
        </w:rPr>
      </w:pPr>
      <w:r w:rsidRPr="00D719B9">
        <w:rPr>
          <w:sz w:val="24"/>
          <w:szCs w:val="24"/>
        </w:rPr>
        <w:t>Contratação de empresa especializada em serviços de içamento de vigas metálicas, soldas e instalação de tubulações de ferro fundido e/ou aço carbono, conforme</w:t>
      </w:r>
      <w:r w:rsidRPr="00D719B9">
        <w:rPr>
          <w:rFonts w:eastAsiaTheme="minorHAnsi"/>
          <w:sz w:val="24"/>
          <w:szCs w:val="24"/>
          <w:lang w:val="pt-BR"/>
        </w:rPr>
        <w:t>Termo de Referência, ANEXO I.</w:t>
      </w:r>
    </w:p>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b/>
          <w:bCs/>
          <w:color w:val="000000"/>
          <w:sz w:val="24"/>
          <w:szCs w:val="24"/>
          <w:lang w:val="pt-BR"/>
        </w:rPr>
        <w:t xml:space="preserve"> </w:t>
      </w:r>
      <w:r w:rsidR="00E07CC1" w:rsidRPr="00D719B9">
        <w:rPr>
          <w:rFonts w:eastAsiaTheme="minorHAnsi"/>
          <w:color w:val="000000"/>
          <w:sz w:val="24"/>
          <w:szCs w:val="24"/>
          <w:lang w:val="pt-BR"/>
        </w:rPr>
        <w:t xml:space="preserve">Poderão submeter proposta </w:t>
      </w:r>
      <w:proofErr w:type="gramStart"/>
      <w:r w:rsidR="00E07CC1" w:rsidRPr="00D719B9">
        <w:rPr>
          <w:rFonts w:eastAsiaTheme="minorHAnsi"/>
          <w:color w:val="000000"/>
          <w:sz w:val="24"/>
          <w:szCs w:val="24"/>
          <w:lang w:val="pt-BR"/>
        </w:rPr>
        <w:t>à</w:t>
      </w:r>
      <w:proofErr w:type="gramEnd"/>
      <w:r w:rsidR="00E07CC1" w:rsidRPr="00D719B9">
        <w:rPr>
          <w:rFonts w:eastAsiaTheme="minorHAnsi"/>
          <w:color w:val="000000"/>
          <w:sz w:val="24"/>
          <w:szCs w:val="24"/>
          <w:lang w:val="pt-BR"/>
        </w:rPr>
        <w:t xml:space="preserve"> esta Dispensa Eletrônica,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Eletrônica: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Este processo de Dispensa Eletrônica ficará aberto por um período de 03 (três) DIAS ÚTEIS, contados a partir de sua data de publicação no Diário Oficial Eletrônico do Município.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 xml:space="preserve">5.2 </w:t>
      </w:r>
      <w:r w:rsidR="00E07CC1" w:rsidRPr="00D719B9">
        <w:rPr>
          <w:rFonts w:eastAsiaTheme="minorHAnsi"/>
          <w:sz w:val="24"/>
          <w:szCs w:val="24"/>
          <w:lang w:val="pt-BR"/>
        </w:rPr>
        <w:t xml:space="preserve">A Proposta de Preços e os documentos de Habilitação deverão ser encaminhados, exclusivamente, através do Portal Bolsa de Licitações do Brasil – BLL </w:t>
      </w:r>
      <w:proofErr w:type="gramStart"/>
      <w:r w:rsidR="00E07CC1" w:rsidRPr="00D719B9">
        <w:rPr>
          <w:rFonts w:eastAsiaTheme="minorHAnsi"/>
          <w:sz w:val="24"/>
          <w:szCs w:val="24"/>
          <w:lang w:val="pt-BR"/>
        </w:rPr>
        <w:t>www.bllcompras.com .</w:t>
      </w:r>
      <w:proofErr w:type="gramEnd"/>
    </w:p>
    <w:p w:rsidR="00E07CC1" w:rsidRPr="00D719B9" w:rsidRDefault="00E07CC1" w:rsidP="006F7E3D">
      <w:pPr>
        <w:widowControl/>
        <w:adjustRightInd w:val="0"/>
        <w:jc w:val="both"/>
        <w:rPr>
          <w:rFonts w:eastAsiaTheme="minorHAnsi"/>
          <w:sz w:val="24"/>
          <w:szCs w:val="24"/>
          <w:lang w:val="pt-BR"/>
        </w:rPr>
      </w:pP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931893">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w:t>
      </w:r>
      <w:r w:rsidRPr="00D719B9">
        <w:rPr>
          <w:rFonts w:eastAsiaTheme="minorHAnsi"/>
          <w:sz w:val="24"/>
          <w:szCs w:val="24"/>
          <w:lang w:val="pt-BR"/>
        </w:rPr>
        <w:lastRenderedPageBreak/>
        <w:t xml:space="preserve">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bCs/>
          <w:sz w:val="24"/>
          <w:szCs w:val="24"/>
          <w:lang w:val="pt-BR"/>
        </w:rPr>
        <w:t xml:space="preserve"> </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bCs/>
          <w:sz w:val="24"/>
          <w:szCs w:val="24"/>
          <w:lang w:val="pt-BR"/>
        </w:rPr>
        <w:t xml:space="preserve"> </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10. DISPOSIÇÕES GERAIS </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interessado não poderá alegar como justificativa para se eximir das obrigações assumidas, o desconhecimento das condições para participação desta Dispensa Eletrônica. </w:t>
      </w:r>
      <w:r>
        <w:rPr>
          <w:rFonts w:eastAsiaTheme="minorHAnsi"/>
          <w:bCs/>
          <w:sz w:val="24"/>
          <w:szCs w:val="24"/>
          <w:lang w:val="pt-BR"/>
        </w:rPr>
        <w:t>10.2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10.4</w:t>
      </w:r>
      <w:r w:rsidR="00E07CC1" w:rsidRPr="00D719B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lastRenderedPageBreak/>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10.8.1. </w:t>
      </w:r>
      <w:r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 xml:space="preserve">10.8.1.1. </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931893" w:rsidRDefault="000D2420" w:rsidP="000D2420">
      <w:pPr>
        <w:widowControl/>
        <w:adjustRightInd w:val="0"/>
        <w:jc w:val="both"/>
        <w:rPr>
          <w:rFonts w:eastAsiaTheme="minorHAnsi"/>
          <w:bCs/>
          <w:sz w:val="24"/>
          <w:szCs w:val="24"/>
          <w:lang w:val="pt-BR"/>
        </w:rPr>
      </w:pPr>
      <w:r>
        <w:rPr>
          <w:rFonts w:eastAsiaTheme="minorHAnsi"/>
          <w:bCs/>
          <w:sz w:val="24"/>
          <w:szCs w:val="24"/>
          <w:lang w:val="pt-BR"/>
        </w:rPr>
        <w:t>10.9.3</w:t>
      </w:r>
      <w:r w:rsidR="00931893" w:rsidRPr="00D719B9">
        <w:rPr>
          <w:rFonts w:eastAsiaTheme="minorHAnsi"/>
          <w:bCs/>
          <w:sz w:val="24"/>
          <w:szCs w:val="24"/>
          <w:lang w:val="pt-BR"/>
        </w:rPr>
        <w:t xml:space="preserve"> ANEXO III – </w:t>
      </w:r>
      <w:r w:rsidR="00931893">
        <w:rPr>
          <w:rFonts w:eastAsiaTheme="minorHAnsi"/>
          <w:bCs/>
          <w:sz w:val="24"/>
          <w:szCs w:val="24"/>
          <w:lang w:val="pt-BR"/>
        </w:rPr>
        <w:t>Atestado de V</w:t>
      </w:r>
      <w:r w:rsidR="00931893" w:rsidRPr="00931893">
        <w:rPr>
          <w:rFonts w:eastAsiaTheme="minorHAnsi"/>
          <w:bCs/>
          <w:sz w:val="24"/>
          <w:szCs w:val="24"/>
          <w:lang w:val="pt-BR"/>
        </w:rPr>
        <w:t>istoria</w:t>
      </w:r>
      <w:r w:rsidR="00931893">
        <w:rPr>
          <w:rFonts w:eastAsiaTheme="minorHAnsi"/>
          <w:bCs/>
          <w:sz w:val="24"/>
          <w:szCs w:val="24"/>
          <w:lang w:val="pt-BR"/>
        </w:rPr>
        <w:t>;</w:t>
      </w:r>
    </w:p>
    <w:p w:rsidR="00931893" w:rsidRDefault="000D2420" w:rsidP="000D2420">
      <w:pPr>
        <w:widowControl/>
        <w:adjustRightInd w:val="0"/>
        <w:jc w:val="both"/>
        <w:rPr>
          <w:rFonts w:eastAsiaTheme="minorHAnsi"/>
          <w:bCs/>
          <w:sz w:val="24"/>
          <w:szCs w:val="24"/>
          <w:lang w:val="pt-BR"/>
        </w:rPr>
      </w:pPr>
      <w:r>
        <w:rPr>
          <w:rFonts w:eastAsiaTheme="minorHAnsi"/>
          <w:bCs/>
          <w:sz w:val="24"/>
          <w:szCs w:val="24"/>
          <w:lang w:val="pt-BR"/>
        </w:rPr>
        <w:t>10.9.4</w:t>
      </w:r>
      <w:r w:rsidR="00931893">
        <w:rPr>
          <w:rFonts w:eastAsiaTheme="minorHAnsi"/>
          <w:bCs/>
          <w:sz w:val="24"/>
          <w:szCs w:val="24"/>
          <w:lang w:val="pt-BR"/>
        </w:rPr>
        <w:t xml:space="preserve"> ANEXO IV</w:t>
      </w:r>
      <w:r w:rsidR="00931893" w:rsidRPr="00D719B9">
        <w:rPr>
          <w:rFonts w:eastAsiaTheme="minorHAnsi"/>
          <w:bCs/>
          <w:sz w:val="24"/>
          <w:szCs w:val="24"/>
          <w:lang w:val="pt-BR"/>
        </w:rPr>
        <w:t xml:space="preserve"> –</w:t>
      </w:r>
      <w:r w:rsidR="00931893">
        <w:rPr>
          <w:rFonts w:eastAsiaTheme="minorHAnsi"/>
          <w:bCs/>
          <w:sz w:val="24"/>
          <w:szCs w:val="24"/>
          <w:lang w:val="pt-BR"/>
        </w:rPr>
        <w:t xml:space="preserve"> Declaração de D</w:t>
      </w:r>
      <w:r w:rsidR="00931893" w:rsidRPr="00931893">
        <w:rPr>
          <w:rFonts w:eastAsiaTheme="minorHAnsi"/>
          <w:bCs/>
          <w:sz w:val="24"/>
          <w:szCs w:val="24"/>
          <w:lang w:val="pt-BR"/>
        </w:rPr>
        <w:t xml:space="preserve">ispensa de </w:t>
      </w:r>
      <w:r w:rsidR="00931893">
        <w:rPr>
          <w:rFonts w:eastAsiaTheme="minorHAnsi"/>
          <w:bCs/>
          <w:sz w:val="24"/>
          <w:szCs w:val="24"/>
          <w:lang w:val="pt-BR"/>
        </w:rPr>
        <w:t>V</w:t>
      </w:r>
      <w:r w:rsidR="00931893" w:rsidRPr="00931893">
        <w:rPr>
          <w:rFonts w:eastAsiaTheme="minorHAnsi"/>
          <w:bCs/>
          <w:sz w:val="24"/>
          <w:szCs w:val="24"/>
          <w:lang w:val="pt-BR"/>
        </w:rPr>
        <w:t xml:space="preserve">istoria </w:t>
      </w:r>
      <w:r w:rsidR="00931893">
        <w:rPr>
          <w:rFonts w:eastAsiaTheme="minorHAnsi"/>
          <w:bCs/>
          <w:sz w:val="24"/>
          <w:szCs w:val="24"/>
          <w:lang w:val="pt-BR"/>
        </w:rPr>
        <w:t>T</w:t>
      </w:r>
      <w:r w:rsidR="00931893" w:rsidRPr="00931893">
        <w:rPr>
          <w:rFonts w:eastAsiaTheme="minorHAnsi"/>
          <w:bCs/>
          <w:sz w:val="24"/>
          <w:szCs w:val="24"/>
          <w:lang w:val="pt-BR"/>
        </w:rPr>
        <w:t>écnica</w:t>
      </w:r>
      <w:r w:rsidR="00931893">
        <w:rPr>
          <w:rFonts w:eastAsiaTheme="minorHAnsi"/>
          <w:bCs/>
          <w:sz w:val="24"/>
          <w:szCs w:val="24"/>
          <w:lang w:val="pt-BR"/>
        </w:rPr>
        <w:t>;</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Pr>
          <w:rFonts w:eastAsiaTheme="minorHAnsi"/>
          <w:bCs/>
          <w:sz w:val="24"/>
          <w:szCs w:val="24"/>
          <w:lang w:val="pt-BR"/>
        </w:rPr>
        <w:t>5</w:t>
      </w:r>
      <w:r w:rsidR="00931893">
        <w:rPr>
          <w:rFonts w:eastAsiaTheme="minorHAnsi"/>
          <w:bCs/>
          <w:sz w:val="24"/>
          <w:szCs w:val="24"/>
          <w:lang w:val="pt-BR"/>
        </w:rPr>
        <w:t xml:space="preserve"> ANEXO V</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31 de </w:t>
      </w:r>
      <w:r w:rsidR="00617CFC">
        <w:rPr>
          <w:rFonts w:eastAsiaTheme="minorHAnsi"/>
          <w:sz w:val="24"/>
          <w:szCs w:val="24"/>
          <w:lang w:val="pt-BR"/>
        </w:rPr>
        <w:t>julho</w:t>
      </w:r>
      <w:r w:rsidRPr="00D719B9">
        <w:rPr>
          <w:rFonts w:eastAsiaTheme="minorHAnsi"/>
          <w:sz w:val="24"/>
          <w:szCs w:val="24"/>
          <w:lang w:val="pt-BR"/>
        </w:rPr>
        <w:t xml:space="preserve"> de 2024.</w:t>
      </w:r>
    </w:p>
    <w:p w:rsidR="00FF5EB9" w:rsidRPr="00D719B9" w:rsidRDefault="00FF5EB9" w:rsidP="00FF5EB9">
      <w:pPr>
        <w:ind w:right="-48"/>
        <w:jc w:val="center"/>
        <w:rPr>
          <w:rFonts w:eastAsiaTheme="minorHAnsi"/>
          <w:sz w:val="24"/>
          <w:szCs w:val="24"/>
          <w:lang w:val="pt-BR"/>
        </w:rPr>
      </w:pPr>
    </w:p>
    <w:p w:rsidR="00FF5EB9" w:rsidRDefault="00FF5EB9" w:rsidP="00FF5EB9">
      <w:pPr>
        <w:ind w:right="-48"/>
        <w:jc w:val="center"/>
        <w:rPr>
          <w:rFonts w:eastAsiaTheme="minorHAnsi"/>
          <w:sz w:val="24"/>
          <w:szCs w:val="24"/>
          <w:lang w:val="pt-BR"/>
        </w:rPr>
      </w:pPr>
    </w:p>
    <w:p w:rsidR="00FF5EB9" w:rsidRDefault="00FF5EB9" w:rsidP="00FF5EB9">
      <w:pPr>
        <w:ind w:right="-48"/>
        <w:jc w:val="center"/>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Pr="00444F41" w:rsidRDefault="00FF5EB9" w:rsidP="00FF5EB9">
      <w:pPr>
        <w:ind w:right="-48"/>
        <w:jc w:val="center"/>
        <w:rPr>
          <w:sz w:val="24"/>
          <w:szCs w:val="24"/>
        </w:rPr>
      </w:pPr>
      <w:r>
        <w:rPr>
          <w:rFonts w:eastAsiaTheme="minorHAnsi"/>
          <w:sz w:val="24"/>
          <w:szCs w:val="24"/>
          <w:lang w:val="pt-BR"/>
        </w:rPr>
        <w:t>Presidente do SAMAE</w:t>
      </w:r>
    </w:p>
    <w:p w:rsidR="00FF5EB9" w:rsidRPr="006F7E3D" w:rsidRDefault="00FF5EB9" w:rsidP="00FF5EB9">
      <w:pPr>
        <w:ind w:right="-48"/>
        <w:jc w:val="both"/>
        <w:rPr>
          <w:sz w:val="24"/>
          <w:szCs w:val="24"/>
        </w:rPr>
      </w:pPr>
    </w:p>
    <w:p w:rsidR="00FF5EB9" w:rsidRDefault="00FF5EB9"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5473C6" w:rsidP="00C140C4">
      <w:pPr>
        <w:jc w:val="center"/>
        <w:rPr>
          <w:b/>
          <w:sz w:val="24"/>
          <w:szCs w:val="24"/>
        </w:rPr>
      </w:pPr>
      <w:r>
        <w:rPr>
          <w:b/>
          <w:noProof/>
          <w:sz w:val="24"/>
          <w:szCs w:val="24"/>
          <w:lang w:val="pt-BR" w:eastAsia="pt-BR"/>
        </w:rPr>
      </w:r>
      <w:r w:rsidRPr="005473C6">
        <w:rPr>
          <w:b/>
          <w:noProof/>
          <w:sz w:val="24"/>
          <w:szCs w:val="24"/>
          <w:lang w:val="pt-BR" w:eastAsia="pt-BR"/>
        </w:rPr>
        <w:pict>
          <v:shape id="Text Box 3" o:spid="_x0000_s1030"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A059FD" w:rsidRPr="00685181" w:rsidRDefault="00A059FD"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C140C4" w:rsidRDefault="00C140C4" w:rsidP="00C140C4">
      <w:pPr>
        <w:jc w:val="center"/>
        <w:rPr>
          <w:b/>
          <w:sz w:val="24"/>
          <w:szCs w:val="24"/>
        </w:rPr>
      </w:pPr>
      <w:r w:rsidRPr="00531B7B">
        <w:rPr>
          <w:b/>
          <w:sz w:val="24"/>
          <w:szCs w:val="24"/>
        </w:rPr>
        <w:t>TERMO DE REFERÊNCIA</w:t>
      </w:r>
    </w:p>
    <w:p w:rsidR="00781D95" w:rsidRPr="00781D95" w:rsidRDefault="00781D95" w:rsidP="00781D95">
      <w:pPr>
        <w:widowControl/>
        <w:adjustRightInd w:val="0"/>
        <w:rPr>
          <w:rFonts w:ascii="Calibri" w:eastAsiaTheme="minorHAnsi" w:hAnsi="Calibri" w:cs="Calibri"/>
          <w:color w:val="000000"/>
          <w:sz w:val="24"/>
          <w:szCs w:val="24"/>
          <w:lang w:val="pt-BR"/>
        </w:rPr>
      </w:pPr>
    </w:p>
    <w:p w:rsidR="00781D95" w:rsidRPr="009A073D" w:rsidRDefault="009A073D" w:rsidP="00781D95">
      <w:pPr>
        <w:widowControl/>
        <w:adjustRightInd w:val="0"/>
        <w:rPr>
          <w:rFonts w:eastAsiaTheme="minorHAnsi"/>
          <w:b/>
          <w:color w:val="000000"/>
          <w:sz w:val="24"/>
          <w:szCs w:val="24"/>
          <w:lang w:val="pt-BR"/>
        </w:rPr>
      </w:pPr>
      <w:r w:rsidRPr="009A073D">
        <w:rPr>
          <w:rFonts w:eastAsiaTheme="minorHAnsi"/>
          <w:b/>
          <w:color w:val="000000"/>
          <w:sz w:val="24"/>
          <w:szCs w:val="24"/>
          <w:lang w:val="pt-BR"/>
        </w:rPr>
        <w:t xml:space="preserve">1. </w:t>
      </w:r>
      <w:r w:rsidR="00781D95" w:rsidRPr="009A073D">
        <w:rPr>
          <w:rFonts w:eastAsiaTheme="minorHAnsi"/>
          <w:b/>
          <w:color w:val="000000"/>
          <w:sz w:val="24"/>
          <w:szCs w:val="24"/>
          <w:lang w:val="pt-BR"/>
        </w:rPr>
        <w:t xml:space="preserve">DEFINIÇÃO DO OBJETO </w:t>
      </w:r>
    </w:p>
    <w:p w:rsidR="002A57C8" w:rsidRPr="002A57C8" w:rsidRDefault="002A57C8" w:rsidP="002A57C8">
      <w:pPr>
        <w:ind w:right="-48"/>
        <w:jc w:val="both"/>
        <w:rPr>
          <w:rFonts w:eastAsiaTheme="minorHAnsi"/>
          <w:color w:val="000000"/>
          <w:sz w:val="24"/>
          <w:szCs w:val="24"/>
          <w:lang w:val="pt-BR"/>
        </w:rPr>
      </w:pPr>
    </w:p>
    <w:p w:rsidR="002A57C8" w:rsidRPr="00DE3803" w:rsidRDefault="002A57C8" w:rsidP="002A57C8">
      <w:pPr>
        <w:ind w:right="-48"/>
        <w:jc w:val="both"/>
        <w:rPr>
          <w:rFonts w:eastAsiaTheme="minorHAnsi"/>
          <w:b/>
          <w:color w:val="000000"/>
          <w:sz w:val="24"/>
          <w:szCs w:val="24"/>
          <w:lang w:val="pt-BR"/>
        </w:rPr>
      </w:pPr>
      <w:r w:rsidRPr="00DE3803">
        <w:rPr>
          <w:rFonts w:eastAsiaTheme="minorHAnsi"/>
          <w:b/>
          <w:color w:val="000000"/>
          <w:sz w:val="24"/>
          <w:szCs w:val="24"/>
          <w:lang w:val="pt-BR"/>
        </w:rPr>
        <w:t>1.</w:t>
      </w:r>
      <w:r w:rsidR="00C92665">
        <w:rPr>
          <w:rFonts w:eastAsiaTheme="minorHAnsi"/>
          <w:b/>
          <w:color w:val="000000"/>
          <w:sz w:val="24"/>
          <w:szCs w:val="24"/>
          <w:lang w:val="pt-BR"/>
        </w:rPr>
        <w:t xml:space="preserve"> </w:t>
      </w:r>
      <w:r w:rsidRPr="00DE3803">
        <w:rPr>
          <w:rFonts w:eastAsiaTheme="minorHAnsi"/>
          <w:b/>
          <w:color w:val="000000"/>
          <w:sz w:val="24"/>
          <w:szCs w:val="24"/>
          <w:lang w:val="pt-BR"/>
        </w:rPr>
        <w:t>DEFINIÇÃO DO OBJETO</w:t>
      </w:r>
    </w:p>
    <w:p w:rsidR="002A57C8" w:rsidRPr="002A57C8" w:rsidRDefault="002A57C8"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1.1</w:t>
      </w:r>
      <w:r w:rsidR="00C92665">
        <w:rPr>
          <w:rFonts w:eastAsiaTheme="minorHAnsi"/>
          <w:color w:val="000000"/>
          <w:sz w:val="24"/>
          <w:szCs w:val="24"/>
          <w:lang w:val="pt-BR"/>
        </w:rPr>
        <w:t xml:space="preserve"> </w:t>
      </w:r>
      <w:r w:rsidRPr="002A57C8">
        <w:rPr>
          <w:rFonts w:eastAsiaTheme="minorHAnsi"/>
          <w:color w:val="000000"/>
          <w:sz w:val="24"/>
          <w:szCs w:val="24"/>
          <w:lang w:val="pt-BR"/>
        </w:rPr>
        <w:t>Natureza</w:t>
      </w:r>
      <w:proofErr w:type="gramEnd"/>
      <w:r w:rsidRPr="002A57C8">
        <w:rPr>
          <w:rFonts w:eastAsiaTheme="minorHAnsi"/>
          <w:color w:val="000000"/>
          <w:sz w:val="24"/>
          <w:szCs w:val="24"/>
          <w:lang w:val="pt-BR"/>
        </w:rPr>
        <w:t xml:space="preserve">: Contratação de empresa especializada em serviços de </w:t>
      </w:r>
      <w:proofErr w:type="spellStart"/>
      <w:r w:rsidRPr="002A57C8">
        <w:rPr>
          <w:rFonts w:eastAsiaTheme="minorHAnsi"/>
          <w:color w:val="000000"/>
          <w:sz w:val="24"/>
          <w:szCs w:val="24"/>
          <w:lang w:val="pt-BR"/>
        </w:rPr>
        <w:t>içamento</w:t>
      </w:r>
      <w:proofErr w:type="spellEnd"/>
      <w:r w:rsidRPr="002A57C8">
        <w:rPr>
          <w:rFonts w:eastAsiaTheme="minorHAnsi"/>
          <w:color w:val="000000"/>
          <w:sz w:val="24"/>
          <w:szCs w:val="24"/>
          <w:lang w:val="pt-BR"/>
        </w:rPr>
        <w:t xml:space="preserve"> de vigas metálicas, soldas e instalação de tubulações de ferro fundido e/ou aço carbono.</w:t>
      </w:r>
    </w:p>
    <w:p w:rsidR="002A57C8" w:rsidRDefault="002A57C8"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1.2</w:t>
      </w:r>
      <w:r w:rsidR="00C92665">
        <w:rPr>
          <w:rFonts w:eastAsiaTheme="minorHAnsi"/>
          <w:color w:val="000000"/>
          <w:sz w:val="24"/>
          <w:szCs w:val="24"/>
          <w:lang w:val="pt-BR"/>
        </w:rPr>
        <w:t xml:space="preserve"> </w:t>
      </w:r>
      <w:r w:rsidRPr="002A57C8">
        <w:rPr>
          <w:rFonts w:eastAsiaTheme="minorHAnsi"/>
          <w:color w:val="000000"/>
          <w:sz w:val="24"/>
          <w:szCs w:val="24"/>
          <w:lang w:val="pt-BR"/>
        </w:rPr>
        <w:t>Quantitativo</w:t>
      </w:r>
      <w:proofErr w:type="gramEnd"/>
      <w:r w:rsidRPr="002A57C8">
        <w:rPr>
          <w:rFonts w:eastAsiaTheme="minorHAnsi"/>
          <w:color w:val="000000"/>
          <w:sz w:val="24"/>
          <w:szCs w:val="24"/>
          <w:lang w:val="pt-BR"/>
        </w:rPr>
        <w:t xml:space="preserve">: conforme </w:t>
      </w:r>
      <w:r w:rsidR="002E6102">
        <w:rPr>
          <w:rFonts w:eastAsiaTheme="minorHAnsi"/>
          <w:color w:val="000000"/>
          <w:sz w:val="24"/>
          <w:szCs w:val="24"/>
          <w:lang w:val="pt-BR"/>
        </w:rPr>
        <w:t>planilha abaixo:</w:t>
      </w:r>
    </w:p>
    <w:p w:rsidR="00A059FD" w:rsidRDefault="00A059FD" w:rsidP="002A57C8">
      <w:pPr>
        <w:ind w:right="-48"/>
        <w:jc w:val="both"/>
        <w:rPr>
          <w:rFonts w:eastAsiaTheme="minorHAnsi"/>
          <w:color w:val="000000"/>
          <w:sz w:val="24"/>
          <w:szCs w:val="24"/>
          <w:lang w:val="pt-BR"/>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1124"/>
        <w:gridCol w:w="523"/>
        <w:gridCol w:w="2556"/>
        <w:gridCol w:w="852"/>
        <w:gridCol w:w="850"/>
        <w:gridCol w:w="992"/>
        <w:gridCol w:w="798"/>
        <w:gridCol w:w="1160"/>
        <w:gridCol w:w="1057"/>
      </w:tblGrid>
      <w:tr w:rsidR="002E6102" w:rsidRPr="00BD1F07" w:rsidTr="006E1715">
        <w:trPr>
          <w:trHeight w:val="288"/>
          <w:jc w:val="center"/>
        </w:trPr>
        <w:tc>
          <w:tcPr>
            <w:tcW w:w="861" w:type="dxa"/>
            <w:shd w:val="clear" w:color="000000" w:fill="E7E6E6"/>
            <w:vAlign w:val="center"/>
            <w:hideMark/>
          </w:tcPr>
          <w:p w:rsidR="002E6102" w:rsidRPr="00BD1F07" w:rsidRDefault="002E6102" w:rsidP="006A223A">
            <w:pPr>
              <w:jc w:val="center"/>
              <w:rPr>
                <w:b/>
                <w:bCs/>
                <w:color w:val="000000"/>
                <w:sz w:val="16"/>
                <w:szCs w:val="16"/>
              </w:rPr>
            </w:pPr>
            <w:r w:rsidRPr="00BD1F07">
              <w:rPr>
                <w:b/>
                <w:bCs/>
                <w:color w:val="000000"/>
                <w:sz w:val="16"/>
                <w:szCs w:val="16"/>
              </w:rPr>
              <w:t>BASE</w:t>
            </w:r>
          </w:p>
        </w:tc>
        <w:tc>
          <w:tcPr>
            <w:tcW w:w="1124" w:type="dxa"/>
            <w:shd w:val="clear" w:color="000000" w:fill="E7E6E6"/>
            <w:vAlign w:val="center"/>
            <w:hideMark/>
          </w:tcPr>
          <w:p w:rsidR="002E6102" w:rsidRPr="00BD1F07" w:rsidRDefault="002E6102" w:rsidP="006A223A">
            <w:pPr>
              <w:jc w:val="center"/>
              <w:rPr>
                <w:b/>
                <w:bCs/>
                <w:color w:val="000000"/>
                <w:sz w:val="16"/>
                <w:szCs w:val="16"/>
              </w:rPr>
            </w:pPr>
            <w:r w:rsidRPr="00BD1F07">
              <w:rPr>
                <w:b/>
                <w:bCs/>
                <w:color w:val="000000"/>
                <w:sz w:val="16"/>
                <w:szCs w:val="16"/>
              </w:rPr>
              <w:t>CÓD.</w:t>
            </w:r>
          </w:p>
        </w:tc>
        <w:tc>
          <w:tcPr>
            <w:tcW w:w="523" w:type="dxa"/>
            <w:shd w:val="clear" w:color="000000" w:fill="E7E6E6"/>
            <w:noWrap/>
            <w:vAlign w:val="center"/>
            <w:hideMark/>
          </w:tcPr>
          <w:p w:rsidR="002E6102" w:rsidRPr="00BD1F07" w:rsidRDefault="002E6102" w:rsidP="006A223A">
            <w:pPr>
              <w:jc w:val="center"/>
              <w:rPr>
                <w:b/>
                <w:bCs/>
                <w:color w:val="000000"/>
                <w:sz w:val="16"/>
                <w:szCs w:val="16"/>
              </w:rPr>
            </w:pPr>
            <w:r w:rsidRPr="00BD1F07">
              <w:rPr>
                <w:b/>
                <w:bCs/>
                <w:color w:val="000000"/>
                <w:sz w:val="16"/>
                <w:szCs w:val="16"/>
              </w:rPr>
              <w:t xml:space="preserve">ITEM </w:t>
            </w:r>
          </w:p>
        </w:tc>
        <w:tc>
          <w:tcPr>
            <w:tcW w:w="2556" w:type="dxa"/>
            <w:shd w:val="clear" w:color="000000" w:fill="E7E6E6"/>
            <w:noWrap/>
            <w:vAlign w:val="center"/>
            <w:hideMark/>
          </w:tcPr>
          <w:p w:rsidR="002E6102" w:rsidRPr="00BD1F07" w:rsidRDefault="002E6102" w:rsidP="006A223A">
            <w:pPr>
              <w:jc w:val="center"/>
              <w:rPr>
                <w:b/>
                <w:bCs/>
                <w:color w:val="000000"/>
                <w:sz w:val="16"/>
                <w:szCs w:val="16"/>
              </w:rPr>
            </w:pPr>
            <w:r w:rsidRPr="00BD1F07">
              <w:rPr>
                <w:b/>
                <w:bCs/>
                <w:color w:val="000000"/>
                <w:sz w:val="16"/>
                <w:szCs w:val="16"/>
              </w:rPr>
              <w:t>DESCRIÇÃO</w:t>
            </w:r>
          </w:p>
        </w:tc>
        <w:tc>
          <w:tcPr>
            <w:tcW w:w="852" w:type="dxa"/>
            <w:shd w:val="clear" w:color="000000" w:fill="E7E6E6"/>
            <w:noWrap/>
            <w:vAlign w:val="center"/>
            <w:hideMark/>
          </w:tcPr>
          <w:p w:rsidR="002E6102" w:rsidRPr="00BD1F07" w:rsidRDefault="002E6102" w:rsidP="006A223A">
            <w:pPr>
              <w:jc w:val="center"/>
              <w:rPr>
                <w:b/>
                <w:bCs/>
                <w:color w:val="000000"/>
                <w:sz w:val="16"/>
                <w:szCs w:val="16"/>
              </w:rPr>
            </w:pPr>
            <w:r w:rsidRPr="00BD1F07">
              <w:rPr>
                <w:b/>
                <w:bCs/>
                <w:color w:val="000000"/>
                <w:sz w:val="16"/>
                <w:szCs w:val="16"/>
              </w:rPr>
              <w:t>QUANT</w:t>
            </w:r>
          </w:p>
        </w:tc>
        <w:tc>
          <w:tcPr>
            <w:tcW w:w="850" w:type="dxa"/>
            <w:shd w:val="clear" w:color="000000" w:fill="E7E6E6"/>
            <w:noWrap/>
            <w:vAlign w:val="center"/>
            <w:hideMark/>
          </w:tcPr>
          <w:p w:rsidR="002E6102" w:rsidRPr="00BD1F07" w:rsidRDefault="002E6102" w:rsidP="006A223A">
            <w:pPr>
              <w:jc w:val="center"/>
              <w:rPr>
                <w:b/>
                <w:bCs/>
                <w:color w:val="000000"/>
                <w:sz w:val="16"/>
                <w:szCs w:val="16"/>
              </w:rPr>
            </w:pPr>
            <w:r w:rsidRPr="00BD1F07">
              <w:rPr>
                <w:b/>
                <w:bCs/>
                <w:color w:val="000000"/>
                <w:sz w:val="16"/>
                <w:szCs w:val="16"/>
              </w:rPr>
              <w:t>UNID</w:t>
            </w:r>
          </w:p>
        </w:tc>
        <w:tc>
          <w:tcPr>
            <w:tcW w:w="992" w:type="dxa"/>
            <w:shd w:val="clear" w:color="000000" w:fill="E7E6E6"/>
            <w:vAlign w:val="center"/>
            <w:hideMark/>
          </w:tcPr>
          <w:p w:rsidR="002E6102" w:rsidRPr="00BD1F07" w:rsidRDefault="002E6102" w:rsidP="006A223A">
            <w:pPr>
              <w:jc w:val="center"/>
              <w:rPr>
                <w:b/>
                <w:bCs/>
                <w:color w:val="000000"/>
                <w:sz w:val="16"/>
                <w:szCs w:val="16"/>
              </w:rPr>
            </w:pPr>
            <w:r w:rsidRPr="00BD1F07">
              <w:rPr>
                <w:b/>
                <w:bCs/>
                <w:color w:val="000000"/>
                <w:sz w:val="16"/>
                <w:szCs w:val="16"/>
              </w:rPr>
              <w:t>CUSTO UNITÁRIO (R$)</w:t>
            </w:r>
          </w:p>
        </w:tc>
        <w:tc>
          <w:tcPr>
            <w:tcW w:w="798" w:type="dxa"/>
            <w:shd w:val="clear" w:color="000000" w:fill="E7E6E6"/>
            <w:noWrap/>
            <w:vAlign w:val="center"/>
            <w:hideMark/>
          </w:tcPr>
          <w:p w:rsidR="002E6102" w:rsidRPr="00BD1F07" w:rsidRDefault="002E6102" w:rsidP="006A223A">
            <w:pPr>
              <w:jc w:val="center"/>
              <w:rPr>
                <w:b/>
                <w:bCs/>
                <w:color w:val="000000"/>
                <w:sz w:val="16"/>
                <w:szCs w:val="16"/>
              </w:rPr>
            </w:pPr>
            <w:r w:rsidRPr="00BD1F07">
              <w:rPr>
                <w:b/>
                <w:bCs/>
                <w:color w:val="000000"/>
                <w:sz w:val="16"/>
                <w:szCs w:val="16"/>
              </w:rPr>
              <w:t>BDI (%)</w:t>
            </w:r>
          </w:p>
        </w:tc>
        <w:tc>
          <w:tcPr>
            <w:tcW w:w="1160" w:type="dxa"/>
            <w:shd w:val="clear" w:color="000000" w:fill="E7E6E6"/>
            <w:vAlign w:val="center"/>
            <w:hideMark/>
          </w:tcPr>
          <w:p w:rsidR="002E6102" w:rsidRPr="00BD1F07" w:rsidRDefault="002E6102" w:rsidP="006A223A">
            <w:pPr>
              <w:jc w:val="center"/>
              <w:rPr>
                <w:b/>
                <w:bCs/>
                <w:color w:val="000000"/>
                <w:sz w:val="16"/>
                <w:szCs w:val="16"/>
              </w:rPr>
            </w:pPr>
            <w:r w:rsidRPr="00BD1F07">
              <w:rPr>
                <w:b/>
                <w:bCs/>
                <w:color w:val="000000"/>
                <w:sz w:val="16"/>
                <w:szCs w:val="16"/>
              </w:rPr>
              <w:t>PREÇO UNITÁRIO      (R$)</w:t>
            </w:r>
          </w:p>
        </w:tc>
        <w:tc>
          <w:tcPr>
            <w:tcW w:w="1057" w:type="dxa"/>
            <w:shd w:val="clear" w:color="000000" w:fill="E7E6E6"/>
            <w:vAlign w:val="center"/>
            <w:hideMark/>
          </w:tcPr>
          <w:p w:rsidR="002E6102" w:rsidRPr="00BD1F07" w:rsidRDefault="002E6102" w:rsidP="006A223A">
            <w:pPr>
              <w:jc w:val="center"/>
              <w:rPr>
                <w:b/>
                <w:bCs/>
                <w:color w:val="000000"/>
                <w:sz w:val="16"/>
                <w:szCs w:val="16"/>
              </w:rPr>
            </w:pPr>
            <w:r w:rsidRPr="00BD1F07">
              <w:rPr>
                <w:b/>
                <w:bCs/>
                <w:color w:val="000000"/>
                <w:sz w:val="16"/>
                <w:szCs w:val="16"/>
              </w:rPr>
              <w:t>PREÇO TOTAL (R$)</w:t>
            </w:r>
          </w:p>
        </w:tc>
      </w:tr>
      <w:tr w:rsidR="006E1715" w:rsidRPr="00BD1F07" w:rsidTr="00A059FD">
        <w:trPr>
          <w:trHeight w:val="288"/>
          <w:jc w:val="center"/>
        </w:trPr>
        <w:tc>
          <w:tcPr>
            <w:tcW w:w="10773" w:type="dxa"/>
            <w:gridSpan w:val="10"/>
            <w:shd w:val="clear" w:color="000000" w:fill="E7E6E6"/>
            <w:vAlign w:val="center"/>
            <w:hideMark/>
          </w:tcPr>
          <w:p w:rsidR="00A059FD" w:rsidRDefault="00A059FD" w:rsidP="006E1715">
            <w:pPr>
              <w:jc w:val="center"/>
              <w:rPr>
                <w:b/>
                <w:bCs/>
                <w:color w:val="000000"/>
                <w:sz w:val="16"/>
                <w:szCs w:val="16"/>
              </w:rPr>
            </w:pPr>
          </w:p>
          <w:p w:rsidR="006E1715" w:rsidRPr="00BD1F07" w:rsidRDefault="006E1715" w:rsidP="006E1715">
            <w:pPr>
              <w:jc w:val="center"/>
              <w:rPr>
                <w:b/>
                <w:bCs/>
                <w:color w:val="000000"/>
                <w:sz w:val="16"/>
                <w:szCs w:val="16"/>
              </w:rPr>
            </w:pPr>
            <w:r w:rsidRPr="00BD1F07">
              <w:rPr>
                <w:b/>
                <w:bCs/>
                <w:color w:val="000000"/>
                <w:sz w:val="16"/>
                <w:szCs w:val="16"/>
              </w:rPr>
              <w:t>EXECUÇÃO DE REFORÇO DA TRANSPOSIÇÃO DA ADUTORA CAPIVARI SOBRE O RIBEIRÃO MATARAZZO</w:t>
            </w:r>
          </w:p>
          <w:p w:rsidR="006E1715" w:rsidRPr="00BD1F07" w:rsidRDefault="006E1715" w:rsidP="006A223A">
            <w:pPr>
              <w:jc w:val="center"/>
              <w:rPr>
                <w:b/>
                <w:bCs/>
                <w:color w:val="000000"/>
                <w:sz w:val="16"/>
                <w:szCs w:val="16"/>
              </w:rPr>
            </w:pPr>
          </w:p>
        </w:tc>
      </w:tr>
      <w:tr w:rsidR="002E6102" w:rsidRPr="00BD1F07" w:rsidTr="006E1715">
        <w:trPr>
          <w:trHeight w:val="229"/>
          <w:jc w:val="center"/>
        </w:trPr>
        <w:tc>
          <w:tcPr>
            <w:tcW w:w="861"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1124"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523" w:type="dxa"/>
            <w:shd w:val="clear" w:color="000000" w:fill="D9D9D9"/>
            <w:noWrap/>
            <w:vAlign w:val="center"/>
            <w:hideMark/>
          </w:tcPr>
          <w:p w:rsidR="002E6102" w:rsidRPr="00BD1F07" w:rsidRDefault="002E6102" w:rsidP="006A223A">
            <w:pPr>
              <w:jc w:val="center"/>
              <w:rPr>
                <w:b/>
                <w:bCs/>
                <w:color w:val="000000"/>
                <w:sz w:val="16"/>
                <w:szCs w:val="16"/>
              </w:rPr>
            </w:pPr>
            <w:r w:rsidRPr="00BD1F07">
              <w:rPr>
                <w:b/>
                <w:bCs/>
                <w:color w:val="000000"/>
                <w:sz w:val="16"/>
                <w:szCs w:val="16"/>
              </w:rPr>
              <w:t>1.</w:t>
            </w:r>
          </w:p>
        </w:tc>
        <w:tc>
          <w:tcPr>
            <w:tcW w:w="2556" w:type="dxa"/>
            <w:shd w:val="clear" w:color="000000" w:fill="D9D9D9"/>
            <w:vAlign w:val="center"/>
            <w:hideMark/>
          </w:tcPr>
          <w:p w:rsidR="002E6102" w:rsidRPr="00BD1F07" w:rsidRDefault="002E6102" w:rsidP="006A223A">
            <w:pPr>
              <w:rPr>
                <w:b/>
                <w:bCs/>
                <w:color w:val="000000"/>
                <w:sz w:val="16"/>
                <w:szCs w:val="16"/>
              </w:rPr>
            </w:pPr>
            <w:r w:rsidRPr="00BD1F07">
              <w:rPr>
                <w:b/>
                <w:bCs/>
                <w:color w:val="000000"/>
                <w:sz w:val="16"/>
                <w:szCs w:val="16"/>
              </w:rPr>
              <w:t xml:space="preserve">IÇAMENTO, TRANSPORTE E INSTALAÇÃO DE VIGA METÁLICA </w:t>
            </w:r>
          </w:p>
        </w:tc>
        <w:tc>
          <w:tcPr>
            <w:tcW w:w="852"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850"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992"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798"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1160"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1057" w:type="dxa"/>
            <w:shd w:val="clear" w:color="000000" w:fill="D9D9D9"/>
            <w:noWrap/>
            <w:vAlign w:val="center"/>
            <w:hideMark/>
          </w:tcPr>
          <w:p w:rsidR="002E6102" w:rsidRPr="00BD1F07" w:rsidRDefault="002E6102" w:rsidP="006A223A">
            <w:pPr>
              <w:jc w:val="center"/>
              <w:rPr>
                <w:b/>
                <w:bCs/>
                <w:color w:val="000000"/>
                <w:sz w:val="16"/>
                <w:szCs w:val="16"/>
              </w:rPr>
            </w:pPr>
            <w:r w:rsidRPr="00BD1F07">
              <w:rPr>
                <w:b/>
                <w:bCs/>
                <w:color w:val="000000"/>
                <w:sz w:val="16"/>
                <w:szCs w:val="16"/>
              </w:rPr>
              <w:t>34.346,30</w:t>
            </w:r>
          </w:p>
        </w:tc>
      </w:tr>
      <w:tr w:rsidR="002E6102" w:rsidRPr="00BD1F07" w:rsidTr="006E1715">
        <w:trPr>
          <w:trHeight w:val="30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SABESP</w:t>
            </w:r>
          </w:p>
        </w:tc>
        <w:tc>
          <w:tcPr>
            <w:tcW w:w="1124" w:type="dxa"/>
            <w:shd w:val="clear" w:color="auto" w:fill="auto"/>
            <w:vAlign w:val="center"/>
            <w:hideMark/>
          </w:tcPr>
          <w:p w:rsidR="002E6102" w:rsidRPr="00BD1F07" w:rsidRDefault="002E6102" w:rsidP="006A223A">
            <w:pPr>
              <w:jc w:val="center"/>
              <w:rPr>
                <w:color w:val="000000"/>
                <w:sz w:val="16"/>
                <w:szCs w:val="16"/>
              </w:rPr>
            </w:pPr>
            <w:r w:rsidRPr="00BD1F07">
              <w:rPr>
                <w:color w:val="000000"/>
                <w:sz w:val="16"/>
                <w:szCs w:val="16"/>
              </w:rPr>
              <w:t>7E+07</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1.1</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Mobilização e desmobilização de equipe e guindaste, até 50 km</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1,00</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un</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5.034,66</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6.518,13</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6.518,13</w:t>
            </w:r>
          </w:p>
        </w:tc>
      </w:tr>
      <w:tr w:rsidR="002E6102" w:rsidRPr="00BD1F07" w:rsidTr="006E1715">
        <w:trPr>
          <w:trHeight w:val="30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SABESP</w:t>
            </w:r>
          </w:p>
        </w:tc>
        <w:tc>
          <w:tcPr>
            <w:tcW w:w="1124" w:type="dxa"/>
            <w:shd w:val="clear" w:color="auto" w:fill="auto"/>
            <w:vAlign w:val="center"/>
            <w:hideMark/>
          </w:tcPr>
          <w:p w:rsidR="002E6102" w:rsidRPr="00BD1F07" w:rsidRDefault="002E6102" w:rsidP="006A223A">
            <w:pPr>
              <w:jc w:val="center"/>
              <w:rPr>
                <w:color w:val="000000"/>
                <w:sz w:val="16"/>
                <w:szCs w:val="16"/>
              </w:rPr>
            </w:pPr>
            <w:r w:rsidRPr="00BD1F07">
              <w:rPr>
                <w:color w:val="000000"/>
                <w:sz w:val="16"/>
                <w:szCs w:val="16"/>
              </w:rPr>
              <w:t>7E+07</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1.2</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Mobilização e desmobilização de equipe e guindaste, excedente a 50 km</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200,00</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km</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26,04</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33,71</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6.742,55</w:t>
            </w:r>
          </w:p>
        </w:tc>
      </w:tr>
      <w:tr w:rsidR="002E6102" w:rsidRPr="00BD1F07" w:rsidTr="006E1715">
        <w:trPr>
          <w:trHeight w:val="30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SINAPI</w:t>
            </w:r>
          </w:p>
        </w:tc>
        <w:tc>
          <w:tcPr>
            <w:tcW w:w="1124" w:type="dxa"/>
            <w:shd w:val="clear" w:color="auto" w:fill="auto"/>
            <w:vAlign w:val="center"/>
            <w:hideMark/>
          </w:tcPr>
          <w:p w:rsidR="002E6102" w:rsidRPr="00BD1F07" w:rsidRDefault="002E6102" w:rsidP="006A223A">
            <w:pPr>
              <w:jc w:val="center"/>
              <w:rPr>
                <w:color w:val="000000"/>
                <w:sz w:val="16"/>
                <w:szCs w:val="16"/>
              </w:rPr>
            </w:pPr>
            <w:r w:rsidRPr="00BD1F07">
              <w:rPr>
                <w:color w:val="000000"/>
                <w:sz w:val="16"/>
                <w:szCs w:val="16"/>
              </w:rPr>
              <w:t>90778</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1.3</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Engenheiro Civil ou Mecânico com Encargos Complementares</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24,00</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h</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136,76</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177,06</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4.249,36</w:t>
            </w:r>
          </w:p>
        </w:tc>
      </w:tr>
      <w:tr w:rsidR="002E6102" w:rsidRPr="00BD1F07" w:rsidTr="006E1715">
        <w:trPr>
          <w:trHeight w:val="30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SINAPI</w:t>
            </w:r>
          </w:p>
        </w:tc>
        <w:tc>
          <w:tcPr>
            <w:tcW w:w="1124" w:type="dxa"/>
            <w:shd w:val="clear" w:color="auto" w:fill="auto"/>
            <w:vAlign w:val="center"/>
            <w:hideMark/>
          </w:tcPr>
          <w:p w:rsidR="002E6102" w:rsidRPr="00BD1F07" w:rsidRDefault="002E6102" w:rsidP="006A223A">
            <w:pPr>
              <w:jc w:val="center"/>
              <w:rPr>
                <w:color w:val="000000"/>
                <w:sz w:val="16"/>
                <w:szCs w:val="16"/>
              </w:rPr>
            </w:pPr>
            <w:r w:rsidRPr="00BD1F07">
              <w:rPr>
                <w:color w:val="000000"/>
                <w:sz w:val="16"/>
                <w:szCs w:val="16"/>
              </w:rPr>
              <w:t>100309</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1.4</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Técnico em Segurança do Trabalho com encargos complementares</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24,00</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h</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37,19</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48,15</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1.155,55</w:t>
            </w:r>
          </w:p>
        </w:tc>
      </w:tr>
      <w:tr w:rsidR="002E6102" w:rsidRPr="00BD1F07" w:rsidTr="006E1715">
        <w:trPr>
          <w:trHeight w:val="45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SINAPI</w:t>
            </w:r>
          </w:p>
        </w:tc>
        <w:tc>
          <w:tcPr>
            <w:tcW w:w="1124" w:type="dxa"/>
            <w:shd w:val="clear" w:color="auto" w:fill="auto"/>
            <w:vAlign w:val="center"/>
            <w:hideMark/>
          </w:tcPr>
          <w:p w:rsidR="002E6102" w:rsidRPr="00BD1F07" w:rsidRDefault="002E6102" w:rsidP="006A223A">
            <w:pPr>
              <w:jc w:val="center"/>
              <w:rPr>
                <w:color w:val="000000"/>
                <w:sz w:val="16"/>
                <w:szCs w:val="16"/>
              </w:rPr>
            </w:pPr>
            <w:r w:rsidRPr="00BD1F07">
              <w:rPr>
                <w:color w:val="000000"/>
                <w:sz w:val="16"/>
                <w:szCs w:val="16"/>
              </w:rPr>
              <w:t>93287+93288</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1.5</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Movimentação de viga metálica com guindaste hidráulico autopropelido, com lança telescópica de 40 m, capacidade máxima 60 T, potência 260 kW.</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2.549,46</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kg</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3,15</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4,08</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10.408,65</w:t>
            </w:r>
          </w:p>
        </w:tc>
      </w:tr>
      <w:tr w:rsidR="002E6102" w:rsidRPr="00BD1F07" w:rsidTr="006E1715">
        <w:trPr>
          <w:trHeight w:val="45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SINAPI</w:t>
            </w:r>
          </w:p>
        </w:tc>
        <w:tc>
          <w:tcPr>
            <w:tcW w:w="1124"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91031</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1.6</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Caminhão trucado (c/ terceiro eixo) eletrônico - potência 231 CV – PBT = 22000kg - dist. Entre eixos 5170 mm - inclui carroceria fixa aberta de madeira</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8</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CHP</w:t>
            </w:r>
          </w:p>
        </w:tc>
        <w:tc>
          <w:tcPr>
            <w:tcW w:w="992" w:type="dxa"/>
            <w:shd w:val="clear" w:color="auto" w:fill="auto"/>
            <w:vAlign w:val="center"/>
            <w:hideMark/>
          </w:tcPr>
          <w:p w:rsidR="002E6102" w:rsidRPr="00BD1F07" w:rsidRDefault="002E6102" w:rsidP="006A223A">
            <w:pPr>
              <w:jc w:val="center"/>
              <w:rPr>
                <w:color w:val="000000"/>
                <w:sz w:val="16"/>
                <w:szCs w:val="16"/>
              </w:rPr>
            </w:pPr>
            <w:r w:rsidRPr="00BD1F07">
              <w:rPr>
                <w:color w:val="000000"/>
                <w:sz w:val="16"/>
                <w:szCs w:val="16"/>
              </w:rPr>
              <w:t>258,45</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334,60</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2.676,82</w:t>
            </w:r>
          </w:p>
        </w:tc>
      </w:tr>
      <w:tr w:rsidR="002E6102" w:rsidRPr="00BD1F07" w:rsidTr="006E1715">
        <w:trPr>
          <w:trHeight w:val="45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PRÓPRIA</w:t>
            </w:r>
          </w:p>
        </w:tc>
        <w:tc>
          <w:tcPr>
            <w:tcW w:w="1124" w:type="dxa"/>
            <w:shd w:val="clear" w:color="auto" w:fill="auto"/>
            <w:noWrap/>
            <w:vAlign w:val="bottom"/>
            <w:hideMark/>
          </w:tcPr>
          <w:p w:rsidR="002E6102" w:rsidRPr="00BD1F07" w:rsidRDefault="002E6102" w:rsidP="006A223A">
            <w:pPr>
              <w:jc w:val="center"/>
              <w:rPr>
                <w:color w:val="000000"/>
                <w:sz w:val="16"/>
                <w:szCs w:val="16"/>
              </w:rPr>
            </w:pP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1.7</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Fabricação e instalação de placas-base para fixação da viga metálica nos pilares, incluso apoio elastomérico em neoprene, conforme projeto.</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un</w:t>
            </w:r>
          </w:p>
        </w:tc>
        <w:tc>
          <w:tcPr>
            <w:tcW w:w="992" w:type="dxa"/>
            <w:shd w:val="clear" w:color="auto" w:fill="auto"/>
            <w:vAlign w:val="center"/>
            <w:hideMark/>
          </w:tcPr>
          <w:p w:rsidR="002E6102" w:rsidRPr="00BD1F07" w:rsidRDefault="002E6102" w:rsidP="006A223A">
            <w:pPr>
              <w:jc w:val="center"/>
              <w:rPr>
                <w:color w:val="000000"/>
                <w:sz w:val="16"/>
                <w:szCs w:val="16"/>
              </w:rPr>
            </w:pPr>
            <w:r w:rsidRPr="00BD1F07">
              <w:rPr>
                <w:color w:val="000000"/>
                <w:sz w:val="16"/>
                <w:szCs w:val="16"/>
              </w:rPr>
              <w:t>1002,29</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1.297,62</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2.595,24</w:t>
            </w:r>
          </w:p>
        </w:tc>
      </w:tr>
      <w:tr w:rsidR="002E6102" w:rsidRPr="00BD1F07" w:rsidTr="006E1715">
        <w:trPr>
          <w:trHeight w:val="269"/>
          <w:jc w:val="center"/>
        </w:trPr>
        <w:tc>
          <w:tcPr>
            <w:tcW w:w="861"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1124"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523" w:type="dxa"/>
            <w:shd w:val="clear" w:color="000000" w:fill="D9D9D9"/>
            <w:noWrap/>
            <w:vAlign w:val="center"/>
            <w:hideMark/>
          </w:tcPr>
          <w:p w:rsidR="002E6102" w:rsidRPr="00BD1F07" w:rsidRDefault="002E6102" w:rsidP="006A223A">
            <w:pPr>
              <w:jc w:val="center"/>
              <w:rPr>
                <w:b/>
                <w:bCs/>
                <w:color w:val="000000"/>
                <w:sz w:val="16"/>
                <w:szCs w:val="16"/>
              </w:rPr>
            </w:pPr>
            <w:r w:rsidRPr="00BD1F07">
              <w:rPr>
                <w:b/>
                <w:bCs/>
                <w:color w:val="000000"/>
                <w:sz w:val="16"/>
                <w:szCs w:val="16"/>
              </w:rPr>
              <w:t>2</w:t>
            </w:r>
          </w:p>
        </w:tc>
        <w:tc>
          <w:tcPr>
            <w:tcW w:w="2556" w:type="dxa"/>
            <w:shd w:val="clear" w:color="000000" w:fill="D9D9D9"/>
            <w:vAlign w:val="center"/>
            <w:hideMark/>
          </w:tcPr>
          <w:p w:rsidR="002E6102" w:rsidRPr="00BD1F07" w:rsidRDefault="002E6102" w:rsidP="006A223A">
            <w:pPr>
              <w:rPr>
                <w:b/>
                <w:bCs/>
                <w:color w:val="000000"/>
                <w:sz w:val="16"/>
                <w:szCs w:val="16"/>
              </w:rPr>
            </w:pPr>
            <w:r w:rsidRPr="00BD1F07">
              <w:rPr>
                <w:b/>
                <w:bCs/>
                <w:color w:val="000000"/>
                <w:sz w:val="16"/>
                <w:szCs w:val="16"/>
              </w:rPr>
              <w:t>I</w:t>
            </w:r>
            <w:r>
              <w:rPr>
                <w:b/>
                <w:bCs/>
                <w:color w:val="000000"/>
                <w:sz w:val="16"/>
                <w:szCs w:val="16"/>
              </w:rPr>
              <w:t>NS</w:t>
            </w:r>
            <w:r w:rsidRPr="00BD1F07">
              <w:rPr>
                <w:b/>
                <w:bCs/>
                <w:color w:val="000000"/>
                <w:sz w:val="16"/>
                <w:szCs w:val="16"/>
              </w:rPr>
              <w:t>TALAÇÃO DE TUBO NA VIGA METÁLICA (3xDN250)</w:t>
            </w:r>
          </w:p>
        </w:tc>
        <w:tc>
          <w:tcPr>
            <w:tcW w:w="852"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850"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992"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798"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1160" w:type="dxa"/>
            <w:shd w:val="clear" w:color="000000" w:fill="D9D9D9"/>
            <w:noWrap/>
            <w:vAlign w:val="center"/>
            <w:hideMark/>
          </w:tcPr>
          <w:p w:rsidR="002E6102" w:rsidRPr="00BD1F07" w:rsidRDefault="002E6102" w:rsidP="006A223A">
            <w:pPr>
              <w:jc w:val="center"/>
              <w:rPr>
                <w:color w:val="000000"/>
                <w:sz w:val="16"/>
                <w:szCs w:val="16"/>
              </w:rPr>
            </w:pPr>
            <w:r w:rsidRPr="00BD1F07">
              <w:rPr>
                <w:color w:val="000000"/>
                <w:sz w:val="16"/>
                <w:szCs w:val="16"/>
              </w:rPr>
              <w:t> </w:t>
            </w:r>
          </w:p>
        </w:tc>
        <w:tc>
          <w:tcPr>
            <w:tcW w:w="1057" w:type="dxa"/>
            <w:shd w:val="clear" w:color="000000" w:fill="D9D9D9"/>
            <w:noWrap/>
            <w:vAlign w:val="center"/>
            <w:hideMark/>
          </w:tcPr>
          <w:p w:rsidR="002E6102" w:rsidRPr="00BD1F07" w:rsidRDefault="00BF4CC1" w:rsidP="006A223A">
            <w:pPr>
              <w:jc w:val="center"/>
              <w:rPr>
                <w:b/>
                <w:bCs/>
                <w:color w:val="000000"/>
                <w:sz w:val="16"/>
                <w:szCs w:val="16"/>
              </w:rPr>
            </w:pPr>
            <w:r w:rsidRPr="00BF4CC1">
              <w:rPr>
                <w:b/>
                <w:bCs/>
                <w:color w:val="000000"/>
                <w:sz w:val="16"/>
                <w:szCs w:val="16"/>
              </w:rPr>
              <w:t>44.283,37</w:t>
            </w:r>
          </w:p>
        </w:tc>
      </w:tr>
      <w:tr w:rsidR="002E6102" w:rsidRPr="00BD1F07" w:rsidTr="006E1715">
        <w:trPr>
          <w:trHeight w:val="675"/>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SINAPI</w:t>
            </w:r>
          </w:p>
        </w:tc>
        <w:tc>
          <w:tcPr>
            <w:tcW w:w="1124" w:type="dxa"/>
            <w:shd w:val="clear" w:color="auto" w:fill="auto"/>
            <w:vAlign w:val="center"/>
            <w:hideMark/>
          </w:tcPr>
          <w:p w:rsidR="002E6102" w:rsidRPr="00BD1F07" w:rsidRDefault="002E6102" w:rsidP="006A223A">
            <w:pPr>
              <w:jc w:val="center"/>
              <w:rPr>
                <w:color w:val="000000"/>
                <w:sz w:val="16"/>
                <w:szCs w:val="16"/>
              </w:rPr>
            </w:pPr>
            <w:r w:rsidRPr="00BD1F07">
              <w:rPr>
                <w:color w:val="000000"/>
                <w:sz w:val="16"/>
                <w:szCs w:val="16"/>
              </w:rPr>
              <w:t>93287+93288</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2.1</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Movimentação de tubo em ferro fundido ou em aço carbono com guindaste hidráulico autopropelido, com lança telescópica de 40 m, capacidade máxima 60 T, potência 260 kW. Inclui desmontagem e montagem de tubulação.</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1.450,80</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kg</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3,15</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4,08</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5.923,16</w:t>
            </w:r>
          </w:p>
        </w:tc>
      </w:tr>
      <w:tr w:rsidR="002E6102" w:rsidRPr="00BD1F07" w:rsidTr="006E1715">
        <w:trPr>
          <w:trHeight w:val="675"/>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SABESP</w:t>
            </w:r>
          </w:p>
        </w:tc>
        <w:tc>
          <w:tcPr>
            <w:tcW w:w="1124"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HM03606</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2.2</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Fornecimento de tubo JGS K7 ferro fundido flange DN=250 mm * (40,30 kg/m) pintura betuminosa, anel de borracha incluso NBR 7675 água ou em aço carbono com diâmetro compatível</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17,4</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m</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1.313,42</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1.700,42</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29.587,34</w:t>
            </w:r>
          </w:p>
        </w:tc>
      </w:tr>
      <w:tr w:rsidR="002E6102" w:rsidRPr="00BD1F07" w:rsidTr="006E1715">
        <w:trPr>
          <w:trHeight w:val="45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SABESP</w:t>
            </w:r>
          </w:p>
        </w:tc>
        <w:tc>
          <w:tcPr>
            <w:tcW w:w="1124"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7E+07</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2.3</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Instalação de tubo de ferro fundido ou em aço carbono com diâmetro compatível DN 250 na viga metálica</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17,4</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m</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46,82</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60,62</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1.054,71</w:t>
            </w:r>
          </w:p>
        </w:tc>
      </w:tr>
      <w:tr w:rsidR="002E6102" w:rsidRPr="00BD1F07" w:rsidTr="006E1715">
        <w:trPr>
          <w:trHeight w:val="30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lastRenderedPageBreak/>
              <w:t>SABESP</w:t>
            </w:r>
          </w:p>
        </w:tc>
        <w:tc>
          <w:tcPr>
            <w:tcW w:w="1124"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7E+07</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2.4</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 xml:space="preserve">Tubos e conexões de aço carbono com ponta soldada e flange - montagem </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145,08</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kg</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7,46</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9,66</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1.401,20</w:t>
            </w:r>
          </w:p>
        </w:tc>
      </w:tr>
      <w:tr w:rsidR="002E6102" w:rsidRPr="00BD1F07" w:rsidTr="006E1715">
        <w:trPr>
          <w:trHeight w:val="45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PRÓPRIA</w:t>
            </w:r>
          </w:p>
        </w:tc>
        <w:tc>
          <w:tcPr>
            <w:tcW w:w="1124" w:type="dxa"/>
            <w:shd w:val="clear" w:color="auto" w:fill="auto"/>
            <w:noWrap/>
            <w:vAlign w:val="bottom"/>
            <w:hideMark/>
          </w:tcPr>
          <w:p w:rsidR="002E6102" w:rsidRPr="00BD1F07" w:rsidRDefault="002E6102" w:rsidP="006A223A">
            <w:pPr>
              <w:jc w:val="center"/>
              <w:rPr>
                <w:color w:val="000000"/>
                <w:sz w:val="16"/>
                <w:szCs w:val="16"/>
              </w:rPr>
            </w:pP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2.5</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Fabricação e instalação de suportes tipo cinta para fixação da tubulação na viga metálica, confrome projeto.</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4</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un</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450,27</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582,95</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2.331,78</w:t>
            </w:r>
          </w:p>
        </w:tc>
      </w:tr>
      <w:tr w:rsidR="002E6102" w:rsidRPr="00BD1F07" w:rsidTr="006E1715">
        <w:trPr>
          <w:trHeight w:val="45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SABESP</w:t>
            </w:r>
          </w:p>
        </w:tc>
        <w:tc>
          <w:tcPr>
            <w:tcW w:w="1124"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HM03098</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2.6</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Extremidade bolsa JE2GS - flange PN10 ferro fundido DN=250 mm L=145 mm * (28,80 kg) pintura betuminosa - incluso anel de borracha NBR 7675 ÁGUA</w:t>
            </w:r>
          </w:p>
        </w:tc>
        <w:tc>
          <w:tcPr>
            <w:tcW w:w="85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un</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1.012,39</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1.310,69</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2.621,39</w:t>
            </w:r>
          </w:p>
        </w:tc>
      </w:tr>
      <w:tr w:rsidR="002E6102" w:rsidRPr="00BD1F07" w:rsidTr="006E1715">
        <w:trPr>
          <w:trHeight w:val="30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SINAPI</w:t>
            </w:r>
          </w:p>
        </w:tc>
        <w:tc>
          <w:tcPr>
            <w:tcW w:w="1124" w:type="dxa"/>
            <w:shd w:val="clear" w:color="auto" w:fill="auto"/>
            <w:noWrap/>
            <w:vAlign w:val="bottom"/>
            <w:hideMark/>
          </w:tcPr>
          <w:p w:rsidR="002E6102" w:rsidRPr="00BD1F07" w:rsidRDefault="002E6102" w:rsidP="006A223A">
            <w:pPr>
              <w:jc w:val="center"/>
              <w:rPr>
                <w:color w:val="000000"/>
                <w:sz w:val="16"/>
                <w:szCs w:val="16"/>
              </w:rPr>
            </w:pPr>
            <w:r w:rsidRPr="00BD1F07">
              <w:rPr>
                <w:color w:val="000000"/>
                <w:sz w:val="16"/>
                <w:szCs w:val="16"/>
              </w:rPr>
              <w:t>97627</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2.8</w:t>
            </w:r>
          </w:p>
        </w:tc>
        <w:tc>
          <w:tcPr>
            <w:tcW w:w="2556" w:type="dxa"/>
            <w:shd w:val="clear" w:color="auto" w:fill="auto"/>
            <w:vAlign w:val="center"/>
            <w:hideMark/>
          </w:tcPr>
          <w:p w:rsidR="002E6102" w:rsidRPr="00BD1F07" w:rsidRDefault="002E6102" w:rsidP="006A223A">
            <w:pPr>
              <w:rPr>
                <w:color w:val="000000"/>
                <w:sz w:val="16"/>
                <w:szCs w:val="16"/>
              </w:rPr>
            </w:pPr>
            <w:r w:rsidRPr="00BD1F07">
              <w:rPr>
                <w:color w:val="000000"/>
                <w:sz w:val="16"/>
                <w:szCs w:val="16"/>
              </w:rPr>
              <w:t>Demolição de pilar em concreto armado</w:t>
            </w:r>
          </w:p>
        </w:tc>
        <w:tc>
          <w:tcPr>
            <w:tcW w:w="852" w:type="dxa"/>
            <w:shd w:val="clear" w:color="auto" w:fill="auto"/>
            <w:noWrap/>
            <w:vAlign w:val="bottom"/>
            <w:hideMark/>
          </w:tcPr>
          <w:p w:rsidR="002E6102" w:rsidRPr="00BD1F07" w:rsidRDefault="002E6102" w:rsidP="006A223A">
            <w:pPr>
              <w:jc w:val="center"/>
              <w:rPr>
                <w:color w:val="000000"/>
                <w:sz w:val="16"/>
                <w:szCs w:val="16"/>
              </w:rPr>
            </w:pPr>
            <w:r w:rsidRPr="00BD1F07">
              <w:rPr>
                <w:color w:val="000000"/>
                <w:sz w:val="16"/>
                <w:szCs w:val="16"/>
              </w:rPr>
              <w:t>4,5</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m³</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224,35</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290,46</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1.307,05</w:t>
            </w:r>
          </w:p>
        </w:tc>
      </w:tr>
      <w:tr w:rsidR="002E6102" w:rsidRPr="00BD1F07" w:rsidTr="006E1715">
        <w:trPr>
          <w:trHeight w:val="300"/>
          <w:jc w:val="center"/>
        </w:trPr>
        <w:tc>
          <w:tcPr>
            <w:tcW w:w="861"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SINAPI</w:t>
            </w:r>
          </w:p>
        </w:tc>
        <w:tc>
          <w:tcPr>
            <w:tcW w:w="1124" w:type="dxa"/>
            <w:shd w:val="clear" w:color="auto" w:fill="auto"/>
            <w:noWrap/>
            <w:vAlign w:val="bottom"/>
            <w:hideMark/>
          </w:tcPr>
          <w:p w:rsidR="002E6102" w:rsidRPr="00BD1F07" w:rsidRDefault="002E6102" w:rsidP="006A223A">
            <w:pPr>
              <w:jc w:val="center"/>
              <w:rPr>
                <w:color w:val="000000"/>
                <w:sz w:val="16"/>
                <w:szCs w:val="16"/>
              </w:rPr>
            </w:pPr>
            <w:r w:rsidRPr="00BD1F07">
              <w:rPr>
                <w:color w:val="000000"/>
                <w:sz w:val="16"/>
                <w:szCs w:val="16"/>
              </w:rPr>
              <w:t>100981</w:t>
            </w:r>
          </w:p>
        </w:tc>
        <w:tc>
          <w:tcPr>
            <w:tcW w:w="523"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w:t>
            </w:r>
          </w:p>
        </w:tc>
        <w:tc>
          <w:tcPr>
            <w:tcW w:w="2556" w:type="dxa"/>
            <w:shd w:val="clear" w:color="auto" w:fill="auto"/>
            <w:noWrap/>
            <w:vAlign w:val="center"/>
            <w:hideMark/>
          </w:tcPr>
          <w:p w:rsidR="002E6102" w:rsidRPr="00BD1F07" w:rsidRDefault="002E6102" w:rsidP="006A223A">
            <w:pPr>
              <w:rPr>
                <w:color w:val="000000"/>
                <w:sz w:val="16"/>
                <w:szCs w:val="16"/>
              </w:rPr>
            </w:pPr>
            <w:r w:rsidRPr="00BD1F07">
              <w:rPr>
                <w:color w:val="000000"/>
                <w:sz w:val="16"/>
                <w:szCs w:val="16"/>
              </w:rPr>
              <w:t>Carga, manobra e descarga de entulho em caminhão basculante 6 m³.</w:t>
            </w:r>
          </w:p>
        </w:tc>
        <w:tc>
          <w:tcPr>
            <w:tcW w:w="852" w:type="dxa"/>
            <w:shd w:val="clear" w:color="auto" w:fill="auto"/>
            <w:noWrap/>
            <w:vAlign w:val="bottom"/>
            <w:hideMark/>
          </w:tcPr>
          <w:p w:rsidR="002E6102" w:rsidRPr="00BD1F07" w:rsidRDefault="002E6102" w:rsidP="006A223A">
            <w:pPr>
              <w:jc w:val="center"/>
              <w:rPr>
                <w:color w:val="000000"/>
                <w:sz w:val="16"/>
                <w:szCs w:val="16"/>
              </w:rPr>
            </w:pPr>
            <w:r w:rsidRPr="00BD1F07">
              <w:rPr>
                <w:color w:val="000000"/>
                <w:sz w:val="16"/>
                <w:szCs w:val="16"/>
              </w:rPr>
              <w:t>4,5</w:t>
            </w:r>
          </w:p>
        </w:tc>
        <w:tc>
          <w:tcPr>
            <w:tcW w:w="85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m³</w:t>
            </w:r>
          </w:p>
        </w:tc>
        <w:tc>
          <w:tcPr>
            <w:tcW w:w="992"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9,74</w:t>
            </w:r>
          </w:p>
        </w:tc>
        <w:tc>
          <w:tcPr>
            <w:tcW w:w="798"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29,47%</w:t>
            </w:r>
          </w:p>
        </w:tc>
        <w:tc>
          <w:tcPr>
            <w:tcW w:w="1160"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12,61</w:t>
            </w:r>
          </w:p>
        </w:tc>
        <w:tc>
          <w:tcPr>
            <w:tcW w:w="1057" w:type="dxa"/>
            <w:shd w:val="clear" w:color="auto" w:fill="auto"/>
            <w:noWrap/>
            <w:vAlign w:val="center"/>
            <w:hideMark/>
          </w:tcPr>
          <w:p w:rsidR="002E6102" w:rsidRPr="00BD1F07" w:rsidRDefault="002E6102" w:rsidP="006A223A">
            <w:pPr>
              <w:jc w:val="center"/>
              <w:rPr>
                <w:color w:val="000000"/>
                <w:sz w:val="16"/>
                <w:szCs w:val="16"/>
              </w:rPr>
            </w:pPr>
            <w:r w:rsidRPr="00BD1F07">
              <w:rPr>
                <w:color w:val="000000"/>
                <w:sz w:val="16"/>
                <w:szCs w:val="16"/>
              </w:rPr>
              <w:t>56,74</w:t>
            </w:r>
          </w:p>
        </w:tc>
      </w:tr>
      <w:tr w:rsidR="002E6102" w:rsidRPr="00BD1F07" w:rsidTr="006E1715">
        <w:trPr>
          <w:trHeight w:val="300"/>
          <w:jc w:val="center"/>
        </w:trPr>
        <w:tc>
          <w:tcPr>
            <w:tcW w:w="861" w:type="dxa"/>
            <w:shd w:val="clear" w:color="auto" w:fill="auto"/>
            <w:noWrap/>
            <w:vAlign w:val="bottom"/>
            <w:hideMark/>
          </w:tcPr>
          <w:p w:rsidR="002E6102" w:rsidRPr="00BD1F07" w:rsidRDefault="002E6102" w:rsidP="006A223A">
            <w:pPr>
              <w:jc w:val="center"/>
              <w:rPr>
                <w:color w:val="000000"/>
                <w:sz w:val="16"/>
                <w:szCs w:val="16"/>
              </w:rPr>
            </w:pPr>
          </w:p>
        </w:tc>
        <w:tc>
          <w:tcPr>
            <w:tcW w:w="1124" w:type="dxa"/>
            <w:shd w:val="clear" w:color="auto" w:fill="auto"/>
            <w:noWrap/>
            <w:vAlign w:val="bottom"/>
            <w:hideMark/>
          </w:tcPr>
          <w:p w:rsidR="002E6102" w:rsidRPr="00BD1F07" w:rsidRDefault="002E6102" w:rsidP="006A223A">
            <w:pPr>
              <w:rPr>
                <w:sz w:val="16"/>
                <w:szCs w:val="16"/>
              </w:rPr>
            </w:pPr>
          </w:p>
        </w:tc>
        <w:tc>
          <w:tcPr>
            <w:tcW w:w="523" w:type="dxa"/>
            <w:shd w:val="clear" w:color="auto" w:fill="auto"/>
            <w:noWrap/>
            <w:vAlign w:val="bottom"/>
            <w:hideMark/>
          </w:tcPr>
          <w:p w:rsidR="002E6102" w:rsidRPr="00BD1F07" w:rsidRDefault="002E6102" w:rsidP="006A223A">
            <w:pPr>
              <w:rPr>
                <w:sz w:val="16"/>
                <w:szCs w:val="16"/>
              </w:rPr>
            </w:pPr>
          </w:p>
        </w:tc>
        <w:tc>
          <w:tcPr>
            <w:tcW w:w="2556" w:type="dxa"/>
            <w:shd w:val="clear" w:color="auto" w:fill="auto"/>
            <w:noWrap/>
            <w:vAlign w:val="bottom"/>
            <w:hideMark/>
          </w:tcPr>
          <w:p w:rsidR="002E6102" w:rsidRPr="00BD1F07" w:rsidRDefault="002E6102" w:rsidP="006A223A">
            <w:pPr>
              <w:rPr>
                <w:sz w:val="16"/>
                <w:szCs w:val="16"/>
              </w:rPr>
            </w:pPr>
          </w:p>
        </w:tc>
        <w:tc>
          <w:tcPr>
            <w:tcW w:w="852" w:type="dxa"/>
            <w:shd w:val="clear" w:color="auto" w:fill="auto"/>
            <w:noWrap/>
            <w:vAlign w:val="bottom"/>
            <w:hideMark/>
          </w:tcPr>
          <w:p w:rsidR="002E6102" w:rsidRPr="00BD1F07" w:rsidRDefault="002E6102" w:rsidP="006A223A">
            <w:pPr>
              <w:rPr>
                <w:sz w:val="16"/>
                <w:szCs w:val="16"/>
              </w:rPr>
            </w:pPr>
          </w:p>
        </w:tc>
        <w:tc>
          <w:tcPr>
            <w:tcW w:w="850" w:type="dxa"/>
            <w:shd w:val="clear" w:color="auto" w:fill="auto"/>
            <w:noWrap/>
            <w:vAlign w:val="bottom"/>
            <w:hideMark/>
          </w:tcPr>
          <w:p w:rsidR="002E6102" w:rsidRPr="00BD1F07" w:rsidRDefault="002E6102" w:rsidP="006A223A">
            <w:pPr>
              <w:rPr>
                <w:sz w:val="16"/>
                <w:szCs w:val="16"/>
              </w:rPr>
            </w:pPr>
          </w:p>
        </w:tc>
        <w:tc>
          <w:tcPr>
            <w:tcW w:w="992" w:type="dxa"/>
            <w:shd w:val="clear" w:color="auto" w:fill="auto"/>
            <w:noWrap/>
            <w:vAlign w:val="bottom"/>
            <w:hideMark/>
          </w:tcPr>
          <w:p w:rsidR="002E6102" w:rsidRPr="00BD1F07" w:rsidRDefault="002E6102" w:rsidP="006A223A">
            <w:pPr>
              <w:rPr>
                <w:sz w:val="16"/>
                <w:szCs w:val="16"/>
              </w:rPr>
            </w:pPr>
          </w:p>
        </w:tc>
        <w:tc>
          <w:tcPr>
            <w:tcW w:w="798" w:type="dxa"/>
            <w:shd w:val="clear" w:color="auto" w:fill="auto"/>
            <w:noWrap/>
            <w:vAlign w:val="bottom"/>
            <w:hideMark/>
          </w:tcPr>
          <w:p w:rsidR="002E6102" w:rsidRPr="00BD1F07" w:rsidRDefault="002E6102" w:rsidP="006A223A">
            <w:pPr>
              <w:rPr>
                <w:sz w:val="16"/>
                <w:szCs w:val="16"/>
              </w:rPr>
            </w:pPr>
          </w:p>
        </w:tc>
        <w:tc>
          <w:tcPr>
            <w:tcW w:w="1160" w:type="dxa"/>
            <w:shd w:val="clear" w:color="auto" w:fill="auto"/>
            <w:noWrap/>
            <w:vAlign w:val="bottom"/>
            <w:hideMark/>
          </w:tcPr>
          <w:p w:rsidR="002E6102" w:rsidRPr="00BD1F07" w:rsidRDefault="002E6102" w:rsidP="006A223A">
            <w:pPr>
              <w:rPr>
                <w:sz w:val="16"/>
                <w:szCs w:val="16"/>
              </w:rPr>
            </w:pPr>
          </w:p>
        </w:tc>
        <w:tc>
          <w:tcPr>
            <w:tcW w:w="1057" w:type="dxa"/>
            <w:shd w:val="clear" w:color="auto" w:fill="auto"/>
            <w:noWrap/>
            <w:vAlign w:val="bottom"/>
            <w:hideMark/>
          </w:tcPr>
          <w:p w:rsidR="002E6102" w:rsidRPr="00BD1F07" w:rsidRDefault="006E1715" w:rsidP="006A223A">
            <w:pPr>
              <w:rPr>
                <w:sz w:val="16"/>
                <w:szCs w:val="16"/>
              </w:rPr>
            </w:pPr>
            <w:r>
              <w:rPr>
                <w:b/>
                <w:bCs/>
                <w:color w:val="000000"/>
                <w:sz w:val="16"/>
                <w:szCs w:val="16"/>
              </w:rPr>
              <w:t>R$</w:t>
            </w:r>
            <w:r w:rsidRPr="00BD1F07">
              <w:rPr>
                <w:b/>
                <w:bCs/>
                <w:color w:val="000000"/>
                <w:sz w:val="16"/>
                <w:szCs w:val="16"/>
              </w:rPr>
              <w:t>78.629,67</w:t>
            </w:r>
          </w:p>
        </w:tc>
      </w:tr>
      <w:tr w:rsidR="00A059FD" w:rsidRPr="00BD1F07" w:rsidTr="00A059FD">
        <w:trPr>
          <w:trHeight w:val="300"/>
          <w:jc w:val="center"/>
        </w:trPr>
        <w:tc>
          <w:tcPr>
            <w:tcW w:w="10773" w:type="dxa"/>
            <w:gridSpan w:val="10"/>
            <w:shd w:val="clear" w:color="auto" w:fill="auto"/>
            <w:noWrap/>
            <w:vAlign w:val="bottom"/>
            <w:hideMark/>
          </w:tcPr>
          <w:p w:rsidR="00A059FD" w:rsidRPr="00BD1F07" w:rsidRDefault="00A059FD" w:rsidP="00A059FD">
            <w:pPr>
              <w:jc w:val="center"/>
              <w:rPr>
                <w:b/>
                <w:bCs/>
                <w:color w:val="000000"/>
                <w:sz w:val="16"/>
                <w:szCs w:val="16"/>
              </w:rPr>
            </w:pPr>
            <w:r w:rsidRPr="00BD1F07">
              <w:rPr>
                <w:b/>
                <w:bCs/>
                <w:color w:val="000000"/>
                <w:sz w:val="16"/>
                <w:szCs w:val="16"/>
              </w:rPr>
              <w:t>Eng. Civil Renan Dantas de Freitas - CREA/PR 131.692/D</w:t>
            </w:r>
          </w:p>
          <w:p w:rsidR="00A059FD" w:rsidRDefault="00A059FD" w:rsidP="00A059FD">
            <w:pPr>
              <w:jc w:val="center"/>
              <w:rPr>
                <w:b/>
                <w:bCs/>
                <w:color w:val="000000"/>
                <w:sz w:val="16"/>
                <w:szCs w:val="16"/>
              </w:rPr>
            </w:pPr>
            <w:r w:rsidRPr="00BD1F07">
              <w:rPr>
                <w:color w:val="000000"/>
                <w:sz w:val="16"/>
                <w:szCs w:val="16"/>
              </w:rPr>
              <w:t>Resp. Técnico</w:t>
            </w:r>
          </w:p>
        </w:tc>
      </w:tr>
    </w:tbl>
    <w:p w:rsidR="002E6102" w:rsidRPr="002A57C8" w:rsidRDefault="002E6102" w:rsidP="002A57C8">
      <w:pPr>
        <w:ind w:right="-48"/>
        <w:jc w:val="both"/>
        <w:rPr>
          <w:rFonts w:eastAsiaTheme="minorHAnsi"/>
          <w:color w:val="000000"/>
          <w:sz w:val="24"/>
          <w:szCs w:val="24"/>
          <w:lang w:val="pt-BR"/>
        </w:rPr>
      </w:pPr>
    </w:p>
    <w:p w:rsidR="002A57C8" w:rsidRPr="002A57C8" w:rsidRDefault="002A57C8"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1.3</w:t>
      </w:r>
      <w:r w:rsidR="0023348B">
        <w:rPr>
          <w:rFonts w:eastAsiaTheme="minorHAnsi"/>
          <w:color w:val="000000"/>
          <w:sz w:val="24"/>
          <w:szCs w:val="24"/>
          <w:lang w:val="pt-BR"/>
        </w:rPr>
        <w:t xml:space="preserve"> </w:t>
      </w:r>
      <w:r w:rsidRPr="002A57C8">
        <w:rPr>
          <w:rFonts w:eastAsiaTheme="minorHAnsi"/>
          <w:color w:val="000000"/>
          <w:sz w:val="24"/>
          <w:szCs w:val="24"/>
          <w:lang w:val="pt-BR"/>
        </w:rPr>
        <w:t>Prazo</w:t>
      </w:r>
      <w:proofErr w:type="gramEnd"/>
      <w:r w:rsidRPr="002A57C8">
        <w:rPr>
          <w:rFonts w:eastAsiaTheme="minorHAnsi"/>
          <w:color w:val="000000"/>
          <w:sz w:val="24"/>
          <w:szCs w:val="24"/>
          <w:lang w:val="pt-BR"/>
        </w:rPr>
        <w:t xml:space="preserve"> do contrato: o contrato vigorará pelo prazo de 60 (sessenta) dias e poderá ser prorrogado por mais 60 (sessenta)</w:t>
      </w:r>
      <w:r w:rsidR="00A059FD">
        <w:rPr>
          <w:rFonts w:eastAsiaTheme="minorHAnsi"/>
          <w:color w:val="000000"/>
          <w:sz w:val="24"/>
          <w:szCs w:val="24"/>
          <w:lang w:val="pt-BR"/>
        </w:rPr>
        <w:t xml:space="preserve"> </w:t>
      </w:r>
      <w:r w:rsidRPr="002A57C8">
        <w:rPr>
          <w:rFonts w:eastAsiaTheme="minorHAnsi"/>
          <w:color w:val="000000"/>
          <w:sz w:val="24"/>
          <w:szCs w:val="24"/>
          <w:lang w:val="pt-BR"/>
        </w:rPr>
        <w:t xml:space="preserve">dias. </w:t>
      </w:r>
    </w:p>
    <w:p w:rsidR="002A57C8" w:rsidRDefault="002A57C8" w:rsidP="002A57C8">
      <w:pPr>
        <w:ind w:right="-48"/>
        <w:jc w:val="both"/>
        <w:rPr>
          <w:rFonts w:eastAsiaTheme="minorHAnsi"/>
          <w:color w:val="000000"/>
          <w:sz w:val="24"/>
          <w:szCs w:val="24"/>
          <w:lang w:val="pt-BR"/>
        </w:rPr>
      </w:pPr>
      <w:r>
        <w:rPr>
          <w:rFonts w:eastAsiaTheme="minorHAnsi"/>
          <w:color w:val="000000"/>
          <w:sz w:val="24"/>
          <w:szCs w:val="24"/>
          <w:lang w:val="pt-BR"/>
        </w:rPr>
        <w:t>1.4</w:t>
      </w:r>
      <w:r w:rsidRPr="002A57C8">
        <w:rPr>
          <w:rFonts w:eastAsiaTheme="minorHAnsi"/>
          <w:color w:val="000000"/>
          <w:sz w:val="24"/>
          <w:szCs w:val="24"/>
          <w:lang w:val="pt-BR"/>
        </w:rPr>
        <w:t>O prazo para execução dos serviços será de 30 (trinta) dias a partir da emissão da Ordem de Serviço, conforme cronograma de execução em anexo. Caso haja necessidade de maior do prazo de execução, a contratada deverá formalizar solicitação de aditivo de prazo, devidamente justificado e deverá ser aprovado pela fiscalização do contrato.</w:t>
      </w:r>
    </w:p>
    <w:p w:rsidR="002A57C8" w:rsidRPr="002A57C8" w:rsidRDefault="002A57C8" w:rsidP="002A57C8">
      <w:pPr>
        <w:ind w:right="-48"/>
        <w:jc w:val="both"/>
        <w:rPr>
          <w:rFonts w:eastAsiaTheme="minorHAnsi"/>
          <w:color w:val="000000"/>
          <w:sz w:val="24"/>
          <w:szCs w:val="24"/>
          <w:lang w:val="pt-BR"/>
        </w:rPr>
      </w:pPr>
    </w:p>
    <w:p w:rsidR="002A57C8" w:rsidRPr="00DE3803" w:rsidRDefault="002A57C8" w:rsidP="002A57C8">
      <w:pPr>
        <w:ind w:right="-48"/>
        <w:jc w:val="both"/>
        <w:rPr>
          <w:rFonts w:eastAsiaTheme="minorHAnsi"/>
          <w:b/>
          <w:color w:val="000000"/>
          <w:sz w:val="24"/>
          <w:szCs w:val="24"/>
          <w:lang w:val="pt-BR"/>
        </w:rPr>
      </w:pPr>
      <w:r w:rsidRPr="00DE3803">
        <w:rPr>
          <w:rFonts w:eastAsiaTheme="minorHAnsi"/>
          <w:b/>
          <w:color w:val="000000"/>
          <w:sz w:val="24"/>
          <w:szCs w:val="24"/>
          <w:lang w:val="pt-BR"/>
        </w:rPr>
        <w:t>2.</w:t>
      </w:r>
      <w:r w:rsidR="0023348B">
        <w:rPr>
          <w:rFonts w:eastAsiaTheme="minorHAnsi"/>
          <w:b/>
          <w:color w:val="000000"/>
          <w:sz w:val="24"/>
          <w:szCs w:val="24"/>
          <w:lang w:val="pt-BR"/>
        </w:rPr>
        <w:t xml:space="preserve"> </w:t>
      </w:r>
      <w:r w:rsidRPr="00DE3803">
        <w:rPr>
          <w:rFonts w:eastAsiaTheme="minorHAnsi"/>
          <w:b/>
          <w:color w:val="000000"/>
          <w:sz w:val="24"/>
          <w:szCs w:val="24"/>
          <w:lang w:val="pt-BR"/>
        </w:rPr>
        <w:t>FUNDAMENTAÇÃO DA CONTRATAÇÃO</w:t>
      </w:r>
    </w:p>
    <w:p w:rsidR="006A223A" w:rsidRDefault="002A57C8" w:rsidP="002A57C8">
      <w:pPr>
        <w:ind w:right="-48"/>
        <w:jc w:val="both"/>
        <w:rPr>
          <w:rFonts w:eastAsiaTheme="minorHAnsi"/>
          <w:color w:val="000000"/>
          <w:sz w:val="24"/>
          <w:szCs w:val="24"/>
          <w:lang w:val="pt-BR"/>
        </w:rPr>
      </w:pPr>
      <w:r w:rsidRPr="002A57C8">
        <w:rPr>
          <w:rFonts w:eastAsiaTheme="minorHAnsi"/>
          <w:color w:val="000000"/>
          <w:sz w:val="24"/>
          <w:szCs w:val="24"/>
          <w:lang w:val="pt-BR"/>
        </w:rPr>
        <w:t>Essa contratação é fundamentada na necessidade de reduzir o risco de interrupção no fornecimento de água à população, devido ao desalinhamento da transposição de nível da adutora Capivari sobre o ribeirão Matara</w:t>
      </w:r>
      <w:r w:rsidR="00DE3803">
        <w:rPr>
          <w:rFonts w:eastAsiaTheme="minorHAnsi"/>
          <w:color w:val="000000"/>
          <w:sz w:val="24"/>
          <w:szCs w:val="24"/>
          <w:lang w:val="pt-BR"/>
        </w:rPr>
        <w:t>z</w:t>
      </w:r>
      <w:r w:rsidRPr="002A57C8">
        <w:rPr>
          <w:rFonts w:eastAsiaTheme="minorHAnsi"/>
          <w:color w:val="000000"/>
          <w:sz w:val="24"/>
          <w:szCs w:val="24"/>
          <w:lang w:val="pt-BR"/>
        </w:rPr>
        <w:t xml:space="preserve">zo. </w:t>
      </w:r>
    </w:p>
    <w:p w:rsidR="006A223A" w:rsidRDefault="006A223A" w:rsidP="002A57C8">
      <w:pPr>
        <w:ind w:right="-48"/>
        <w:jc w:val="both"/>
        <w:rPr>
          <w:rFonts w:eastAsiaTheme="minorHAnsi"/>
          <w:color w:val="000000"/>
          <w:sz w:val="24"/>
          <w:szCs w:val="24"/>
          <w:lang w:val="pt-BR"/>
        </w:rPr>
      </w:pPr>
    </w:p>
    <w:p w:rsidR="002A57C8" w:rsidRPr="00DE3803" w:rsidRDefault="002A57C8" w:rsidP="002A57C8">
      <w:pPr>
        <w:ind w:right="-48"/>
        <w:jc w:val="both"/>
        <w:rPr>
          <w:rFonts w:eastAsiaTheme="minorHAnsi"/>
          <w:b/>
          <w:color w:val="000000"/>
          <w:sz w:val="24"/>
          <w:szCs w:val="24"/>
          <w:lang w:val="pt-BR"/>
        </w:rPr>
      </w:pPr>
      <w:r w:rsidRPr="00DE3803">
        <w:rPr>
          <w:rFonts w:eastAsiaTheme="minorHAnsi"/>
          <w:b/>
          <w:color w:val="000000"/>
          <w:sz w:val="24"/>
          <w:szCs w:val="24"/>
          <w:lang w:val="pt-BR"/>
        </w:rPr>
        <w:t>3. DESCRIÇÃO DA SOLUÇÃO COMO UM TODO</w:t>
      </w:r>
    </w:p>
    <w:p w:rsidR="002A57C8" w:rsidRPr="002A57C8" w:rsidRDefault="002A57C8"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3.1.</w:t>
      </w:r>
      <w:proofErr w:type="spellStart"/>
      <w:proofErr w:type="gramEnd"/>
      <w:r w:rsidRPr="002A57C8">
        <w:rPr>
          <w:rFonts w:eastAsiaTheme="minorHAnsi"/>
          <w:color w:val="000000"/>
          <w:sz w:val="24"/>
          <w:szCs w:val="24"/>
          <w:lang w:val="pt-BR"/>
        </w:rPr>
        <w:t>Içamento</w:t>
      </w:r>
      <w:proofErr w:type="spellEnd"/>
      <w:r w:rsidRPr="002A57C8">
        <w:rPr>
          <w:rFonts w:eastAsiaTheme="minorHAnsi"/>
          <w:color w:val="000000"/>
          <w:sz w:val="24"/>
          <w:szCs w:val="24"/>
          <w:lang w:val="pt-BR"/>
        </w:rPr>
        <w:t xml:space="preserve"> e transporte de Viga Metálica:</w:t>
      </w:r>
    </w:p>
    <w:p w:rsidR="002A57C8" w:rsidRPr="002A57C8" w:rsidRDefault="002A57C8" w:rsidP="002A57C8">
      <w:pPr>
        <w:ind w:right="-48"/>
        <w:jc w:val="both"/>
        <w:rPr>
          <w:rFonts w:eastAsiaTheme="minorHAnsi"/>
          <w:color w:val="000000"/>
          <w:sz w:val="24"/>
          <w:szCs w:val="24"/>
          <w:lang w:val="pt-BR"/>
        </w:rPr>
      </w:pPr>
      <w:r>
        <w:rPr>
          <w:rFonts w:eastAsiaTheme="minorHAnsi"/>
          <w:color w:val="000000"/>
          <w:sz w:val="24"/>
          <w:szCs w:val="24"/>
          <w:lang w:val="pt-BR"/>
        </w:rPr>
        <w:t xml:space="preserve">a) </w:t>
      </w:r>
      <w:r w:rsidRPr="002A57C8">
        <w:rPr>
          <w:rFonts w:eastAsiaTheme="minorHAnsi"/>
          <w:color w:val="000000"/>
          <w:sz w:val="24"/>
          <w:szCs w:val="24"/>
          <w:lang w:val="pt-BR"/>
        </w:rPr>
        <w:t xml:space="preserve">Planejamento e execução do </w:t>
      </w:r>
      <w:proofErr w:type="spellStart"/>
      <w:r w:rsidRPr="002A57C8">
        <w:rPr>
          <w:rFonts w:eastAsiaTheme="minorHAnsi"/>
          <w:color w:val="000000"/>
          <w:sz w:val="24"/>
          <w:szCs w:val="24"/>
          <w:lang w:val="pt-BR"/>
        </w:rPr>
        <w:t>içamento</w:t>
      </w:r>
      <w:proofErr w:type="spellEnd"/>
      <w:r w:rsidRPr="002A57C8">
        <w:rPr>
          <w:rFonts w:eastAsiaTheme="minorHAnsi"/>
          <w:color w:val="000000"/>
          <w:sz w:val="24"/>
          <w:szCs w:val="24"/>
          <w:lang w:val="pt-BR"/>
        </w:rPr>
        <w:t xml:space="preserve"> e transporte de viga metálica para reforço estrutural da transposição do córrego. A viga metálica está depositada nas dependências da ETA Matarazzo, lo</w:t>
      </w:r>
      <w:r w:rsidR="00DE3803">
        <w:rPr>
          <w:rFonts w:eastAsiaTheme="minorHAnsi"/>
          <w:color w:val="000000"/>
          <w:sz w:val="24"/>
          <w:szCs w:val="24"/>
          <w:lang w:val="pt-BR"/>
        </w:rPr>
        <w:t xml:space="preserve">calizado na PR 151, </w:t>
      </w:r>
      <w:proofErr w:type="spellStart"/>
      <w:r w:rsidR="00DE3803">
        <w:rPr>
          <w:rFonts w:eastAsiaTheme="minorHAnsi"/>
          <w:color w:val="000000"/>
          <w:sz w:val="24"/>
          <w:szCs w:val="24"/>
          <w:lang w:val="pt-BR"/>
        </w:rPr>
        <w:t>Jaguariaíva</w:t>
      </w:r>
      <w:proofErr w:type="spellEnd"/>
      <w:r w:rsidR="00DE3803">
        <w:rPr>
          <w:rFonts w:eastAsiaTheme="minorHAnsi"/>
          <w:color w:val="000000"/>
          <w:sz w:val="24"/>
          <w:szCs w:val="24"/>
          <w:lang w:val="pt-BR"/>
        </w:rPr>
        <w:t>/</w:t>
      </w:r>
      <w:r w:rsidRPr="002A57C8">
        <w:rPr>
          <w:rFonts w:eastAsiaTheme="minorHAnsi"/>
          <w:color w:val="000000"/>
          <w:sz w:val="24"/>
          <w:szCs w:val="24"/>
          <w:lang w:val="pt-BR"/>
        </w:rPr>
        <w:t>PR.</w:t>
      </w:r>
    </w:p>
    <w:p w:rsidR="002A57C8" w:rsidRPr="002A57C8" w:rsidRDefault="002A57C8" w:rsidP="002A57C8">
      <w:pPr>
        <w:ind w:right="-48"/>
        <w:jc w:val="both"/>
        <w:rPr>
          <w:rFonts w:eastAsiaTheme="minorHAnsi"/>
          <w:color w:val="000000"/>
          <w:sz w:val="24"/>
          <w:szCs w:val="24"/>
          <w:lang w:val="pt-BR"/>
        </w:rPr>
      </w:pPr>
      <w:r>
        <w:rPr>
          <w:rFonts w:eastAsiaTheme="minorHAnsi"/>
          <w:color w:val="000000"/>
          <w:sz w:val="24"/>
          <w:szCs w:val="24"/>
          <w:lang w:val="pt-BR"/>
        </w:rPr>
        <w:t xml:space="preserve">b) </w:t>
      </w:r>
      <w:r w:rsidRPr="002A57C8">
        <w:rPr>
          <w:rFonts w:eastAsiaTheme="minorHAnsi"/>
          <w:color w:val="000000"/>
          <w:sz w:val="24"/>
          <w:szCs w:val="24"/>
          <w:lang w:val="pt-BR"/>
        </w:rPr>
        <w:t xml:space="preserve">Utilização de equipamentos adequados, como guindastes, caminhão com </w:t>
      </w:r>
      <w:proofErr w:type="spellStart"/>
      <w:r w:rsidRPr="002A57C8">
        <w:rPr>
          <w:rFonts w:eastAsiaTheme="minorHAnsi"/>
          <w:color w:val="000000"/>
          <w:sz w:val="24"/>
          <w:szCs w:val="24"/>
          <w:lang w:val="pt-BR"/>
        </w:rPr>
        <w:t>semirreboque</w:t>
      </w:r>
      <w:proofErr w:type="spellEnd"/>
      <w:r w:rsidRPr="002A57C8">
        <w:rPr>
          <w:rFonts w:eastAsiaTheme="minorHAnsi"/>
          <w:color w:val="000000"/>
          <w:sz w:val="24"/>
          <w:szCs w:val="24"/>
          <w:lang w:val="pt-BR"/>
        </w:rPr>
        <w:t xml:space="preserve"> ou equivalente e sistemas de segurança.</w:t>
      </w:r>
    </w:p>
    <w:p w:rsidR="002A57C8" w:rsidRPr="002A57C8" w:rsidRDefault="002A57C8" w:rsidP="002A57C8">
      <w:pPr>
        <w:ind w:right="-48"/>
        <w:jc w:val="both"/>
        <w:rPr>
          <w:rFonts w:eastAsiaTheme="minorHAnsi"/>
          <w:color w:val="000000"/>
          <w:sz w:val="24"/>
          <w:szCs w:val="24"/>
          <w:lang w:val="pt-BR"/>
        </w:rPr>
      </w:pPr>
      <w:r w:rsidRPr="002A57C8">
        <w:rPr>
          <w:rFonts w:eastAsiaTheme="minorHAnsi"/>
          <w:color w:val="000000"/>
          <w:sz w:val="24"/>
          <w:szCs w:val="24"/>
          <w:lang w:val="pt-BR"/>
        </w:rPr>
        <w:t>3.2.</w:t>
      </w:r>
      <w:r w:rsidRPr="002A57C8">
        <w:rPr>
          <w:rFonts w:eastAsiaTheme="minorHAnsi"/>
          <w:color w:val="000000"/>
          <w:sz w:val="24"/>
          <w:szCs w:val="24"/>
          <w:lang w:val="pt-BR"/>
        </w:rPr>
        <w:tab/>
        <w:t>Serviços de Solda:</w:t>
      </w:r>
    </w:p>
    <w:p w:rsidR="002A57C8" w:rsidRPr="002A57C8" w:rsidRDefault="002A57C8" w:rsidP="002A57C8">
      <w:pPr>
        <w:ind w:right="-48"/>
        <w:jc w:val="both"/>
        <w:rPr>
          <w:rFonts w:eastAsiaTheme="minorHAnsi"/>
          <w:color w:val="000000"/>
          <w:sz w:val="24"/>
          <w:szCs w:val="24"/>
          <w:lang w:val="pt-BR"/>
        </w:rPr>
      </w:pPr>
      <w:r w:rsidRPr="002A57C8">
        <w:rPr>
          <w:rFonts w:eastAsiaTheme="minorHAnsi"/>
          <w:color w:val="000000"/>
          <w:sz w:val="24"/>
          <w:szCs w:val="24"/>
          <w:lang w:val="pt-BR"/>
        </w:rPr>
        <w:t>a</w:t>
      </w:r>
      <w:r>
        <w:rPr>
          <w:rFonts w:eastAsiaTheme="minorHAnsi"/>
          <w:color w:val="000000"/>
          <w:sz w:val="24"/>
          <w:szCs w:val="24"/>
          <w:lang w:val="pt-BR"/>
        </w:rPr>
        <w:t xml:space="preserve">) </w:t>
      </w:r>
      <w:r w:rsidRPr="002A57C8">
        <w:rPr>
          <w:rFonts w:eastAsiaTheme="minorHAnsi"/>
          <w:color w:val="000000"/>
          <w:sz w:val="24"/>
          <w:szCs w:val="24"/>
          <w:lang w:val="pt-BR"/>
        </w:rPr>
        <w:t>Realização de soldas estruturais para fixação e reforço das vigas metálicas.</w:t>
      </w:r>
    </w:p>
    <w:p w:rsidR="002A57C8" w:rsidRPr="002A57C8" w:rsidRDefault="002A57C8" w:rsidP="002A57C8">
      <w:pPr>
        <w:ind w:right="-48"/>
        <w:jc w:val="both"/>
        <w:rPr>
          <w:rFonts w:eastAsiaTheme="minorHAnsi"/>
          <w:color w:val="000000"/>
          <w:sz w:val="24"/>
          <w:szCs w:val="24"/>
          <w:lang w:val="pt-BR"/>
        </w:rPr>
      </w:pPr>
      <w:r>
        <w:rPr>
          <w:rFonts w:eastAsiaTheme="minorHAnsi"/>
          <w:color w:val="000000"/>
          <w:sz w:val="24"/>
          <w:szCs w:val="24"/>
          <w:lang w:val="pt-BR"/>
        </w:rPr>
        <w:t xml:space="preserve">b) </w:t>
      </w:r>
      <w:r w:rsidRPr="002A57C8">
        <w:rPr>
          <w:rFonts w:eastAsiaTheme="minorHAnsi"/>
          <w:color w:val="000000"/>
          <w:sz w:val="24"/>
          <w:szCs w:val="24"/>
          <w:lang w:val="pt-BR"/>
        </w:rPr>
        <w:t>Utilização de materiais e técnicas apropriadas para garantir a integridade das soldas.</w:t>
      </w:r>
    </w:p>
    <w:p w:rsidR="002A57C8" w:rsidRPr="002A57C8" w:rsidRDefault="002A57C8" w:rsidP="002A57C8">
      <w:pPr>
        <w:ind w:right="-48"/>
        <w:jc w:val="both"/>
        <w:rPr>
          <w:rFonts w:eastAsiaTheme="minorHAnsi"/>
          <w:color w:val="000000"/>
          <w:sz w:val="24"/>
          <w:szCs w:val="24"/>
          <w:lang w:val="pt-BR"/>
        </w:rPr>
      </w:pPr>
      <w:r>
        <w:rPr>
          <w:rFonts w:eastAsiaTheme="minorHAnsi"/>
          <w:color w:val="000000"/>
          <w:sz w:val="24"/>
          <w:szCs w:val="24"/>
          <w:lang w:val="pt-BR"/>
        </w:rPr>
        <w:t xml:space="preserve">3.3. </w:t>
      </w:r>
      <w:r w:rsidRPr="002A57C8">
        <w:rPr>
          <w:rFonts w:eastAsiaTheme="minorHAnsi"/>
          <w:color w:val="000000"/>
          <w:sz w:val="24"/>
          <w:szCs w:val="24"/>
          <w:lang w:val="pt-BR"/>
        </w:rPr>
        <w:t xml:space="preserve">Instalação de </w:t>
      </w:r>
      <w:proofErr w:type="spellStart"/>
      <w:proofErr w:type="gramStart"/>
      <w:r w:rsidRPr="002A57C8">
        <w:rPr>
          <w:rFonts w:eastAsiaTheme="minorHAnsi"/>
          <w:color w:val="000000"/>
          <w:sz w:val="24"/>
          <w:szCs w:val="24"/>
          <w:lang w:val="pt-BR"/>
        </w:rPr>
        <w:t>TubulaçõesMetálicas</w:t>
      </w:r>
      <w:proofErr w:type="spellEnd"/>
      <w:proofErr w:type="gramEnd"/>
      <w:r w:rsidRPr="002A57C8">
        <w:rPr>
          <w:rFonts w:eastAsiaTheme="minorHAnsi"/>
          <w:color w:val="000000"/>
          <w:sz w:val="24"/>
          <w:szCs w:val="24"/>
          <w:lang w:val="pt-BR"/>
        </w:rPr>
        <w:t>:</w:t>
      </w:r>
    </w:p>
    <w:p w:rsidR="002A57C8" w:rsidRPr="002A57C8" w:rsidRDefault="002A57C8" w:rsidP="002A57C8">
      <w:pPr>
        <w:ind w:right="-48"/>
        <w:jc w:val="both"/>
        <w:rPr>
          <w:rFonts w:eastAsiaTheme="minorHAnsi"/>
          <w:color w:val="000000"/>
          <w:sz w:val="24"/>
          <w:szCs w:val="24"/>
          <w:lang w:val="pt-BR"/>
        </w:rPr>
      </w:pPr>
      <w:r>
        <w:rPr>
          <w:rFonts w:eastAsiaTheme="minorHAnsi"/>
          <w:color w:val="000000"/>
          <w:sz w:val="24"/>
          <w:szCs w:val="24"/>
          <w:lang w:val="pt-BR"/>
        </w:rPr>
        <w:t xml:space="preserve">a) </w:t>
      </w:r>
      <w:r w:rsidRPr="002A57C8">
        <w:rPr>
          <w:rFonts w:eastAsiaTheme="minorHAnsi"/>
          <w:color w:val="000000"/>
          <w:sz w:val="24"/>
          <w:szCs w:val="24"/>
          <w:lang w:val="pt-BR"/>
        </w:rPr>
        <w:t>Planejamento e instalação de tubulações de ferro fundido ou aço carbono, conforme especificações técnicas e projeto.</w:t>
      </w:r>
    </w:p>
    <w:p w:rsidR="002A57C8" w:rsidRPr="002A57C8" w:rsidRDefault="002A57C8" w:rsidP="002A57C8">
      <w:pPr>
        <w:ind w:right="-48"/>
        <w:jc w:val="both"/>
        <w:rPr>
          <w:rFonts w:eastAsiaTheme="minorHAnsi"/>
          <w:color w:val="000000"/>
          <w:sz w:val="24"/>
          <w:szCs w:val="24"/>
          <w:lang w:val="pt-BR"/>
        </w:rPr>
      </w:pPr>
      <w:r>
        <w:rPr>
          <w:rFonts w:eastAsiaTheme="minorHAnsi"/>
          <w:color w:val="000000"/>
          <w:sz w:val="24"/>
          <w:szCs w:val="24"/>
          <w:lang w:val="pt-BR"/>
        </w:rPr>
        <w:t xml:space="preserve">b) </w:t>
      </w:r>
      <w:r w:rsidRPr="002A57C8">
        <w:rPr>
          <w:rFonts w:eastAsiaTheme="minorHAnsi"/>
          <w:color w:val="000000"/>
          <w:sz w:val="24"/>
          <w:szCs w:val="24"/>
          <w:lang w:val="pt-BR"/>
        </w:rPr>
        <w:t xml:space="preserve">Realização de testes de </w:t>
      </w:r>
      <w:proofErr w:type="spellStart"/>
      <w:r w:rsidRPr="002A57C8">
        <w:rPr>
          <w:rFonts w:eastAsiaTheme="minorHAnsi"/>
          <w:color w:val="000000"/>
          <w:sz w:val="24"/>
          <w:szCs w:val="24"/>
          <w:lang w:val="pt-BR"/>
        </w:rPr>
        <w:t>estanqueidade</w:t>
      </w:r>
      <w:proofErr w:type="spellEnd"/>
      <w:r w:rsidRPr="002A57C8">
        <w:rPr>
          <w:rFonts w:eastAsiaTheme="minorHAnsi"/>
          <w:color w:val="000000"/>
          <w:sz w:val="24"/>
          <w:szCs w:val="24"/>
          <w:lang w:val="pt-BR"/>
        </w:rPr>
        <w:t xml:space="preserve"> e funcionalidade das tubulações instaladas.</w:t>
      </w:r>
    </w:p>
    <w:p w:rsidR="00537628" w:rsidRDefault="00537628" w:rsidP="002A57C8">
      <w:pPr>
        <w:ind w:right="-48"/>
        <w:jc w:val="both"/>
        <w:rPr>
          <w:rFonts w:eastAsiaTheme="minorHAnsi"/>
          <w:color w:val="000000"/>
          <w:sz w:val="24"/>
          <w:szCs w:val="24"/>
          <w:lang w:val="pt-BR"/>
        </w:rPr>
      </w:pPr>
    </w:p>
    <w:p w:rsidR="002A57C8" w:rsidRPr="00DE3803" w:rsidRDefault="002A57C8" w:rsidP="002A57C8">
      <w:pPr>
        <w:ind w:right="-48"/>
        <w:jc w:val="both"/>
        <w:rPr>
          <w:rFonts w:eastAsiaTheme="minorHAnsi"/>
          <w:b/>
          <w:color w:val="000000"/>
          <w:sz w:val="24"/>
          <w:szCs w:val="24"/>
          <w:lang w:val="pt-BR"/>
        </w:rPr>
      </w:pPr>
      <w:r w:rsidRPr="00DE3803">
        <w:rPr>
          <w:rFonts w:eastAsiaTheme="minorHAnsi"/>
          <w:b/>
          <w:color w:val="000000"/>
          <w:sz w:val="24"/>
          <w:szCs w:val="24"/>
          <w:lang w:val="pt-BR"/>
        </w:rPr>
        <w:t>4. REQUISITOS TÉCNICOS DA CONTRATAÇÃO</w:t>
      </w:r>
    </w:p>
    <w:p w:rsidR="002A57C8" w:rsidRPr="002A57C8" w:rsidRDefault="002A57C8" w:rsidP="002A57C8">
      <w:pPr>
        <w:ind w:right="-48"/>
        <w:jc w:val="both"/>
        <w:rPr>
          <w:rFonts w:eastAsiaTheme="minorHAnsi"/>
          <w:color w:val="000000"/>
          <w:sz w:val="24"/>
          <w:szCs w:val="24"/>
          <w:lang w:val="pt-BR"/>
        </w:rPr>
      </w:pPr>
      <w:r w:rsidRPr="002A57C8">
        <w:rPr>
          <w:rFonts w:eastAsiaTheme="minorHAnsi"/>
          <w:color w:val="000000"/>
          <w:sz w:val="24"/>
          <w:szCs w:val="24"/>
          <w:lang w:val="pt-BR"/>
        </w:rPr>
        <w:t>4.1. Experiência em execução de projetos similares. A comprovação da experiência deverá ser realizada através de atestado de capacidade técnica, emitida por órgãos públicos ou empresas, acompanhado de Certidão de Acervo Técnico do responsável técnico.</w:t>
      </w:r>
    </w:p>
    <w:p w:rsidR="002A57C8" w:rsidRPr="002A57C8" w:rsidRDefault="000D2420"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lastRenderedPageBreak/>
        <w:t>4.2</w:t>
      </w:r>
      <w:r w:rsidR="002A57C8" w:rsidRPr="002A57C8">
        <w:rPr>
          <w:rFonts w:eastAsiaTheme="minorHAnsi"/>
          <w:color w:val="000000"/>
          <w:sz w:val="24"/>
          <w:szCs w:val="24"/>
          <w:lang w:val="pt-BR"/>
        </w:rPr>
        <w:t xml:space="preserve"> Disponibilidade</w:t>
      </w:r>
      <w:proofErr w:type="gramEnd"/>
      <w:r w:rsidR="002A57C8" w:rsidRPr="002A57C8">
        <w:rPr>
          <w:rFonts w:eastAsiaTheme="minorHAnsi"/>
          <w:color w:val="000000"/>
          <w:sz w:val="24"/>
          <w:szCs w:val="24"/>
          <w:lang w:val="pt-BR"/>
        </w:rPr>
        <w:t xml:space="preserve"> de equipamentos como guindastes e máquinas de solda.</w:t>
      </w:r>
    </w:p>
    <w:p w:rsidR="002A57C8" w:rsidRPr="002A57C8" w:rsidRDefault="000D2420"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4.3</w:t>
      </w:r>
      <w:r w:rsidR="002A57C8" w:rsidRPr="002A57C8">
        <w:rPr>
          <w:rFonts w:eastAsiaTheme="minorHAnsi"/>
          <w:color w:val="000000"/>
          <w:sz w:val="24"/>
          <w:szCs w:val="24"/>
          <w:lang w:val="pt-BR"/>
        </w:rPr>
        <w:t xml:space="preserve"> Equipe</w:t>
      </w:r>
      <w:proofErr w:type="gramEnd"/>
      <w:r w:rsidR="002A57C8" w:rsidRPr="002A57C8">
        <w:rPr>
          <w:rFonts w:eastAsiaTheme="minorHAnsi"/>
          <w:color w:val="000000"/>
          <w:sz w:val="24"/>
          <w:szCs w:val="24"/>
          <w:lang w:val="pt-BR"/>
        </w:rPr>
        <w:t xml:space="preserve"> técnica composta por engenheiro, técnico em segurança do trabalho e soldadores certificados.</w:t>
      </w:r>
    </w:p>
    <w:p w:rsidR="002A57C8" w:rsidRDefault="000D2420"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4.4</w:t>
      </w:r>
      <w:r w:rsidR="002A57C8" w:rsidRPr="002A57C8">
        <w:rPr>
          <w:rFonts w:eastAsiaTheme="minorHAnsi"/>
          <w:color w:val="000000"/>
          <w:sz w:val="24"/>
          <w:szCs w:val="24"/>
          <w:lang w:val="pt-BR"/>
        </w:rPr>
        <w:t xml:space="preserve"> Cumprimento</w:t>
      </w:r>
      <w:proofErr w:type="gramEnd"/>
      <w:r w:rsidR="002A57C8" w:rsidRPr="002A57C8">
        <w:rPr>
          <w:rFonts w:eastAsiaTheme="minorHAnsi"/>
          <w:color w:val="000000"/>
          <w:sz w:val="24"/>
          <w:szCs w:val="24"/>
          <w:lang w:val="pt-BR"/>
        </w:rPr>
        <w:t xml:space="preserve"> das normas de segurança NR-12 e NR-18.</w:t>
      </w:r>
    </w:p>
    <w:p w:rsidR="0023348B" w:rsidRDefault="000D2420" w:rsidP="002A57C8">
      <w:pPr>
        <w:ind w:right="-48"/>
        <w:jc w:val="both"/>
        <w:rPr>
          <w:rFonts w:eastAsiaTheme="minorHAnsi"/>
          <w:color w:val="000000"/>
          <w:sz w:val="24"/>
          <w:szCs w:val="24"/>
          <w:lang w:val="pt-BR"/>
        </w:rPr>
      </w:pPr>
      <w:r>
        <w:rPr>
          <w:rFonts w:eastAsiaTheme="minorHAnsi"/>
          <w:color w:val="000000"/>
          <w:sz w:val="24"/>
          <w:szCs w:val="24"/>
          <w:lang w:val="pt-BR"/>
        </w:rPr>
        <w:t>4.5</w:t>
      </w:r>
      <w:r w:rsidR="0023348B">
        <w:rPr>
          <w:rFonts w:eastAsiaTheme="minorHAnsi"/>
          <w:color w:val="000000"/>
          <w:sz w:val="24"/>
          <w:szCs w:val="24"/>
          <w:lang w:val="pt-BR"/>
        </w:rPr>
        <w:t xml:space="preserve"> O proponente deverá realizar </w:t>
      </w:r>
      <w:r w:rsidR="00B13132">
        <w:rPr>
          <w:rFonts w:eastAsiaTheme="minorHAnsi"/>
          <w:color w:val="000000"/>
          <w:sz w:val="24"/>
          <w:szCs w:val="24"/>
          <w:lang w:val="pt-BR"/>
        </w:rPr>
        <w:t>vistoria</w:t>
      </w:r>
      <w:r w:rsidR="00931893">
        <w:rPr>
          <w:rFonts w:eastAsiaTheme="minorHAnsi"/>
          <w:color w:val="000000"/>
          <w:sz w:val="24"/>
          <w:szCs w:val="24"/>
          <w:lang w:val="pt-BR"/>
        </w:rPr>
        <w:t xml:space="preserve"> técnica</w:t>
      </w:r>
      <w:r w:rsidR="0023348B">
        <w:rPr>
          <w:rFonts w:eastAsiaTheme="minorHAnsi"/>
          <w:color w:val="000000"/>
          <w:sz w:val="24"/>
          <w:szCs w:val="24"/>
          <w:lang w:val="pt-BR"/>
        </w:rPr>
        <w:t xml:space="preserve"> no local da instalação, acompanhado pelo engenheiro civil da autarquia, a visita deverá ser agenda com no mínimo 24 horas de antecedência, limitado a data de 07/08/2024</w:t>
      </w:r>
      <w:r w:rsidR="00B71E49">
        <w:rPr>
          <w:rFonts w:eastAsiaTheme="minorHAnsi"/>
          <w:color w:val="000000"/>
          <w:sz w:val="24"/>
          <w:szCs w:val="24"/>
          <w:lang w:val="pt-BR"/>
        </w:rPr>
        <w:t xml:space="preserve">, através do e-mail </w:t>
      </w:r>
      <w:hyperlink r:id="rId8" w:history="1">
        <w:r w:rsidR="00B71E49" w:rsidRPr="00B71E49">
          <w:rPr>
            <w:rStyle w:val="Hyperlink"/>
            <w:rFonts w:eastAsiaTheme="minorHAnsi"/>
            <w:color w:val="auto"/>
            <w:sz w:val="24"/>
            <w:szCs w:val="24"/>
            <w:u w:val="none"/>
            <w:lang w:val="pt-BR"/>
          </w:rPr>
          <w:t>renan.freitas@samaejgv.com.br</w:t>
        </w:r>
      </w:hyperlink>
      <w:r w:rsidR="00B71E49">
        <w:rPr>
          <w:rFonts w:eastAsiaTheme="minorHAnsi"/>
          <w:color w:val="000000"/>
          <w:sz w:val="24"/>
          <w:szCs w:val="24"/>
          <w:lang w:val="pt-BR"/>
        </w:rPr>
        <w:t xml:space="preserve"> ou pelo telefone (43) 3535-9220</w:t>
      </w:r>
      <w:r w:rsidR="0023348B">
        <w:rPr>
          <w:rFonts w:eastAsiaTheme="minorHAnsi"/>
          <w:color w:val="000000"/>
          <w:sz w:val="24"/>
          <w:szCs w:val="24"/>
          <w:lang w:val="pt-BR"/>
        </w:rPr>
        <w:t>.</w:t>
      </w:r>
    </w:p>
    <w:p w:rsidR="00B13132" w:rsidRPr="00175FCE" w:rsidRDefault="000D2420" w:rsidP="00B13132">
      <w:pPr>
        <w:ind w:right="-48"/>
        <w:jc w:val="both"/>
        <w:rPr>
          <w:rFonts w:eastAsiaTheme="minorHAnsi"/>
          <w:sz w:val="24"/>
          <w:szCs w:val="24"/>
          <w:lang w:val="pt-BR"/>
        </w:rPr>
      </w:pPr>
      <w:r>
        <w:rPr>
          <w:rFonts w:eastAsiaTheme="minorHAnsi"/>
          <w:color w:val="000000"/>
          <w:sz w:val="24"/>
          <w:szCs w:val="24"/>
          <w:lang w:val="pt-BR"/>
        </w:rPr>
        <w:t>4.5.1</w:t>
      </w:r>
      <w:r w:rsidR="0023348B">
        <w:rPr>
          <w:rFonts w:eastAsiaTheme="minorHAnsi"/>
          <w:color w:val="000000"/>
          <w:sz w:val="24"/>
          <w:szCs w:val="24"/>
          <w:lang w:val="pt-BR"/>
        </w:rPr>
        <w:t xml:space="preserve"> </w:t>
      </w:r>
      <w:r w:rsidR="00B13132">
        <w:rPr>
          <w:rFonts w:eastAsiaTheme="minorHAnsi"/>
          <w:color w:val="000000"/>
          <w:sz w:val="24"/>
          <w:szCs w:val="24"/>
          <w:lang w:val="pt-BR"/>
        </w:rPr>
        <w:t>A vistoria é facultativa</w:t>
      </w:r>
      <w:r w:rsidR="0023348B">
        <w:rPr>
          <w:rFonts w:eastAsiaTheme="minorHAnsi"/>
          <w:color w:val="000000"/>
          <w:sz w:val="24"/>
          <w:szCs w:val="24"/>
          <w:lang w:val="pt-BR"/>
        </w:rPr>
        <w:t xml:space="preserve">, neste caso o </w:t>
      </w:r>
      <w:r w:rsidR="00B13132">
        <w:rPr>
          <w:rFonts w:eastAsiaTheme="minorHAnsi"/>
          <w:color w:val="000000"/>
          <w:sz w:val="24"/>
          <w:szCs w:val="24"/>
          <w:lang w:val="pt-BR"/>
        </w:rPr>
        <w:t>pr</w:t>
      </w:r>
      <w:r w:rsidR="0023348B">
        <w:rPr>
          <w:rFonts w:eastAsiaTheme="minorHAnsi"/>
          <w:color w:val="000000"/>
          <w:sz w:val="24"/>
          <w:szCs w:val="24"/>
          <w:lang w:val="pt-BR"/>
        </w:rPr>
        <w:t>o</w:t>
      </w:r>
      <w:r w:rsidR="00B13132">
        <w:rPr>
          <w:rFonts w:eastAsiaTheme="minorHAnsi"/>
          <w:color w:val="000000"/>
          <w:sz w:val="24"/>
          <w:szCs w:val="24"/>
          <w:lang w:val="pt-BR"/>
        </w:rPr>
        <w:t>ponente</w:t>
      </w:r>
      <w:r w:rsidR="0023348B">
        <w:rPr>
          <w:rFonts w:eastAsiaTheme="minorHAnsi"/>
          <w:color w:val="000000"/>
          <w:sz w:val="24"/>
          <w:szCs w:val="24"/>
          <w:lang w:val="pt-BR"/>
        </w:rPr>
        <w:t xml:space="preserve"> deverá apresentar </w:t>
      </w:r>
      <w:r w:rsidR="00B13132" w:rsidRPr="00B13132">
        <w:rPr>
          <w:rFonts w:eastAsiaTheme="minorHAnsi"/>
          <w:color w:val="000000"/>
          <w:sz w:val="24"/>
          <w:szCs w:val="24"/>
          <w:lang w:val="pt-BR"/>
        </w:rPr>
        <w:t>Declaração de</w:t>
      </w:r>
      <w:r w:rsidR="00B13132">
        <w:rPr>
          <w:rFonts w:eastAsiaTheme="minorHAnsi"/>
          <w:color w:val="000000"/>
          <w:sz w:val="24"/>
          <w:szCs w:val="24"/>
          <w:lang w:val="pt-BR"/>
        </w:rPr>
        <w:t xml:space="preserve"> </w:t>
      </w:r>
      <w:r w:rsidR="00B13132" w:rsidRPr="00B13132">
        <w:rPr>
          <w:rFonts w:eastAsiaTheme="minorHAnsi"/>
          <w:color w:val="000000"/>
          <w:sz w:val="24"/>
          <w:szCs w:val="24"/>
          <w:lang w:val="pt-BR"/>
        </w:rPr>
        <w:t>Dispensa de Vistoria</w:t>
      </w:r>
      <w:r w:rsidR="00931893">
        <w:rPr>
          <w:rFonts w:eastAsiaTheme="minorHAnsi"/>
          <w:color w:val="000000"/>
          <w:sz w:val="24"/>
          <w:szCs w:val="24"/>
          <w:lang w:val="pt-BR"/>
        </w:rPr>
        <w:t xml:space="preserve"> Técnica</w:t>
      </w:r>
      <w:r w:rsidR="00B71E49">
        <w:rPr>
          <w:rFonts w:eastAsiaTheme="minorHAnsi"/>
          <w:color w:val="000000"/>
          <w:sz w:val="24"/>
          <w:szCs w:val="24"/>
          <w:lang w:val="pt-BR"/>
        </w:rPr>
        <w:t xml:space="preserve">, </w:t>
      </w:r>
      <w:r w:rsidR="00B71E49" w:rsidRPr="00175FCE">
        <w:rPr>
          <w:rFonts w:eastAsiaTheme="minorHAnsi"/>
          <w:sz w:val="24"/>
          <w:szCs w:val="24"/>
          <w:lang w:val="pt-BR"/>
        </w:rPr>
        <w:t xml:space="preserve">conforme anexo </w:t>
      </w:r>
      <w:r w:rsidR="00175FCE" w:rsidRPr="00175FCE">
        <w:rPr>
          <w:rFonts w:eastAsiaTheme="minorHAnsi"/>
          <w:sz w:val="24"/>
          <w:szCs w:val="24"/>
          <w:lang w:val="pt-BR"/>
        </w:rPr>
        <w:t>IV</w:t>
      </w:r>
      <w:r w:rsidR="00B13132" w:rsidRPr="00175FCE">
        <w:rPr>
          <w:rFonts w:eastAsiaTheme="minorHAnsi"/>
          <w:sz w:val="24"/>
          <w:szCs w:val="24"/>
          <w:lang w:val="pt-BR"/>
        </w:rPr>
        <w:t>.</w:t>
      </w:r>
    </w:p>
    <w:p w:rsidR="00B13132" w:rsidRDefault="00B13132" w:rsidP="00B13132">
      <w:pPr>
        <w:ind w:right="-48"/>
        <w:jc w:val="both"/>
        <w:rPr>
          <w:rFonts w:eastAsiaTheme="minorHAnsi"/>
          <w:color w:val="000000"/>
          <w:sz w:val="24"/>
          <w:szCs w:val="24"/>
          <w:lang w:val="pt-BR"/>
        </w:rPr>
      </w:pPr>
      <w:r>
        <w:rPr>
          <w:rFonts w:eastAsiaTheme="minorHAnsi"/>
          <w:color w:val="000000"/>
          <w:sz w:val="24"/>
          <w:szCs w:val="24"/>
          <w:lang w:val="pt-BR"/>
        </w:rPr>
        <w:t xml:space="preserve">4.5.2 </w:t>
      </w:r>
      <w:r w:rsidRPr="00B13132">
        <w:rPr>
          <w:rFonts w:eastAsiaTheme="minorHAnsi"/>
          <w:color w:val="000000"/>
          <w:sz w:val="24"/>
          <w:szCs w:val="24"/>
          <w:lang w:val="pt-BR"/>
        </w:rPr>
        <w:t xml:space="preserve">Tendo em vista </w:t>
      </w:r>
      <w:r>
        <w:rPr>
          <w:rFonts w:eastAsiaTheme="minorHAnsi"/>
          <w:color w:val="000000"/>
          <w:sz w:val="24"/>
          <w:szCs w:val="24"/>
          <w:lang w:val="pt-BR"/>
        </w:rPr>
        <w:t>a vistoria</w:t>
      </w:r>
      <w:r w:rsidRPr="00B13132">
        <w:rPr>
          <w:rFonts w:eastAsiaTheme="minorHAnsi"/>
          <w:color w:val="000000"/>
          <w:sz w:val="24"/>
          <w:szCs w:val="24"/>
          <w:lang w:val="pt-BR"/>
        </w:rPr>
        <w:t xml:space="preserve"> ser facultativa, a licitante em nenhuma hipótese poderá</w:t>
      </w:r>
      <w:r>
        <w:rPr>
          <w:rFonts w:eastAsiaTheme="minorHAnsi"/>
          <w:color w:val="000000"/>
          <w:sz w:val="24"/>
          <w:szCs w:val="24"/>
          <w:lang w:val="pt-BR"/>
        </w:rPr>
        <w:t xml:space="preserve"> </w:t>
      </w:r>
      <w:r w:rsidRPr="00B13132">
        <w:rPr>
          <w:rFonts w:eastAsiaTheme="minorHAnsi"/>
          <w:color w:val="000000"/>
          <w:sz w:val="24"/>
          <w:szCs w:val="24"/>
          <w:lang w:val="pt-BR"/>
        </w:rPr>
        <w:t>alegar desconhecimento das condições existentes para elaboração do orçamento e das</w:t>
      </w:r>
      <w:r>
        <w:rPr>
          <w:rFonts w:eastAsiaTheme="minorHAnsi"/>
          <w:color w:val="000000"/>
          <w:sz w:val="24"/>
          <w:szCs w:val="24"/>
          <w:lang w:val="pt-BR"/>
        </w:rPr>
        <w:t xml:space="preserve"> </w:t>
      </w:r>
      <w:r w:rsidRPr="00B13132">
        <w:rPr>
          <w:rFonts w:eastAsiaTheme="minorHAnsi"/>
          <w:color w:val="000000"/>
          <w:sz w:val="24"/>
          <w:szCs w:val="24"/>
          <w:lang w:val="pt-BR"/>
        </w:rPr>
        <w:t>planilhas, bem como para a execução do contrato e cumprimento das obrigações</w:t>
      </w:r>
      <w:r>
        <w:rPr>
          <w:rFonts w:eastAsiaTheme="minorHAnsi"/>
          <w:color w:val="000000"/>
          <w:sz w:val="24"/>
          <w:szCs w:val="24"/>
          <w:lang w:val="pt-BR"/>
        </w:rPr>
        <w:t xml:space="preserve"> </w:t>
      </w:r>
      <w:r w:rsidRPr="00B13132">
        <w:rPr>
          <w:rFonts w:eastAsiaTheme="minorHAnsi"/>
          <w:color w:val="000000"/>
          <w:sz w:val="24"/>
          <w:szCs w:val="24"/>
          <w:lang w:val="pt-BR"/>
        </w:rPr>
        <w:t>assumidas.</w:t>
      </w:r>
    </w:p>
    <w:p w:rsidR="00B13132" w:rsidRPr="00B13132" w:rsidRDefault="000D2420" w:rsidP="00B13132">
      <w:pPr>
        <w:ind w:right="-48"/>
        <w:jc w:val="both"/>
        <w:rPr>
          <w:rFonts w:eastAsiaTheme="minorHAnsi"/>
          <w:color w:val="000000"/>
          <w:sz w:val="24"/>
          <w:szCs w:val="24"/>
          <w:lang w:val="pt-BR"/>
        </w:rPr>
      </w:pPr>
      <w:r>
        <w:rPr>
          <w:rFonts w:eastAsiaTheme="minorHAnsi"/>
          <w:color w:val="000000"/>
          <w:sz w:val="24"/>
          <w:szCs w:val="24"/>
          <w:lang w:val="pt-BR"/>
        </w:rPr>
        <w:t>4.6</w:t>
      </w:r>
      <w:r w:rsidR="00B13132">
        <w:rPr>
          <w:rFonts w:eastAsiaTheme="minorHAnsi"/>
          <w:color w:val="000000"/>
          <w:sz w:val="24"/>
          <w:szCs w:val="24"/>
          <w:lang w:val="pt-BR"/>
        </w:rPr>
        <w:t xml:space="preserve"> </w:t>
      </w:r>
      <w:r w:rsidR="00B13132" w:rsidRPr="00175FCE">
        <w:rPr>
          <w:rFonts w:eastAsiaTheme="minorHAnsi"/>
          <w:sz w:val="24"/>
          <w:szCs w:val="24"/>
          <w:lang w:val="pt-BR"/>
        </w:rPr>
        <w:t xml:space="preserve">Ao término da vistoria </w:t>
      </w:r>
      <w:proofErr w:type="gramStart"/>
      <w:r w:rsidR="00B13132" w:rsidRPr="00175FCE">
        <w:rPr>
          <w:rFonts w:eastAsiaTheme="minorHAnsi"/>
          <w:sz w:val="24"/>
          <w:szCs w:val="24"/>
          <w:lang w:val="pt-BR"/>
        </w:rPr>
        <w:t>será</w:t>
      </w:r>
      <w:proofErr w:type="gramEnd"/>
      <w:r w:rsidR="00B13132" w:rsidRPr="00175FCE">
        <w:rPr>
          <w:rFonts w:eastAsiaTheme="minorHAnsi"/>
          <w:sz w:val="24"/>
          <w:szCs w:val="24"/>
          <w:lang w:val="pt-BR"/>
        </w:rPr>
        <w:t xml:space="preserve"> emitido pelo SAMAE</w:t>
      </w:r>
      <w:r w:rsidR="00A059FD">
        <w:rPr>
          <w:rFonts w:eastAsiaTheme="minorHAnsi"/>
          <w:sz w:val="24"/>
          <w:szCs w:val="24"/>
          <w:lang w:val="pt-BR"/>
        </w:rPr>
        <w:t>, o A</w:t>
      </w:r>
      <w:r w:rsidR="00B13132" w:rsidRPr="00175FCE">
        <w:rPr>
          <w:rFonts w:eastAsiaTheme="minorHAnsi"/>
          <w:sz w:val="24"/>
          <w:szCs w:val="24"/>
          <w:lang w:val="pt-BR"/>
        </w:rPr>
        <w:t xml:space="preserve">testado de </w:t>
      </w:r>
      <w:r w:rsidR="00A059FD">
        <w:rPr>
          <w:rFonts w:eastAsiaTheme="minorHAnsi"/>
          <w:sz w:val="24"/>
          <w:szCs w:val="24"/>
          <w:lang w:val="pt-BR"/>
        </w:rPr>
        <w:t>V</w:t>
      </w:r>
      <w:r w:rsidR="0013248E" w:rsidRPr="00175FCE">
        <w:rPr>
          <w:rFonts w:eastAsiaTheme="minorHAnsi"/>
          <w:sz w:val="24"/>
          <w:szCs w:val="24"/>
          <w:lang w:val="pt-BR"/>
        </w:rPr>
        <w:t>istoria</w:t>
      </w:r>
      <w:r w:rsidR="00931893">
        <w:rPr>
          <w:rFonts w:eastAsiaTheme="minorHAnsi"/>
          <w:sz w:val="24"/>
          <w:szCs w:val="24"/>
          <w:lang w:val="pt-BR"/>
        </w:rPr>
        <w:t xml:space="preserve"> </w:t>
      </w:r>
      <w:r w:rsidR="00A059FD">
        <w:rPr>
          <w:rFonts w:eastAsiaTheme="minorHAnsi"/>
          <w:sz w:val="24"/>
          <w:szCs w:val="24"/>
          <w:lang w:val="pt-BR"/>
        </w:rPr>
        <w:t>T</w:t>
      </w:r>
      <w:r w:rsidR="00931893">
        <w:rPr>
          <w:rFonts w:eastAsiaTheme="minorHAnsi"/>
          <w:sz w:val="24"/>
          <w:szCs w:val="24"/>
          <w:lang w:val="pt-BR"/>
        </w:rPr>
        <w:t>écnica</w:t>
      </w:r>
      <w:r w:rsidR="00B13132" w:rsidRPr="00175FCE">
        <w:rPr>
          <w:rFonts w:eastAsiaTheme="minorHAnsi"/>
          <w:sz w:val="24"/>
          <w:szCs w:val="24"/>
          <w:lang w:val="pt-BR"/>
        </w:rPr>
        <w:t xml:space="preserve">, conforme </w:t>
      </w:r>
      <w:r w:rsidR="00B71E49" w:rsidRPr="00175FCE">
        <w:rPr>
          <w:rFonts w:eastAsiaTheme="minorHAnsi"/>
          <w:sz w:val="24"/>
          <w:szCs w:val="24"/>
          <w:lang w:val="pt-BR"/>
        </w:rPr>
        <w:t>a</w:t>
      </w:r>
      <w:r w:rsidR="00B13132" w:rsidRPr="00175FCE">
        <w:rPr>
          <w:rFonts w:eastAsiaTheme="minorHAnsi"/>
          <w:sz w:val="24"/>
          <w:szCs w:val="24"/>
          <w:lang w:val="pt-BR"/>
        </w:rPr>
        <w:t>nexo III do</w:t>
      </w:r>
      <w:r w:rsidR="00B13132" w:rsidRPr="00B13132">
        <w:rPr>
          <w:rFonts w:eastAsiaTheme="minorHAnsi"/>
          <w:color w:val="000000"/>
          <w:sz w:val="24"/>
          <w:szCs w:val="24"/>
          <w:lang w:val="pt-BR"/>
        </w:rPr>
        <w:t xml:space="preserve"> edital. O documento deverá ter a assinatura</w:t>
      </w:r>
      <w:r w:rsidR="00B13132">
        <w:rPr>
          <w:rFonts w:eastAsiaTheme="minorHAnsi"/>
          <w:color w:val="000000"/>
          <w:sz w:val="24"/>
          <w:szCs w:val="24"/>
          <w:lang w:val="pt-BR"/>
        </w:rPr>
        <w:t xml:space="preserve"> </w:t>
      </w:r>
      <w:r w:rsidR="00B13132" w:rsidRPr="00B13132">
        <w:rPr>
          <w:rFonts w:eastAsiaTheme="minorHAnsi"/>
          <w:color w:val="000000"/>
          <w:sz w:val="24"/>
          <w:szCs w:val="24"/>
          <w:lang w:val="pt-BR"/>
        </w:rPr>
        <w:t xml:space="preserve">do responsável pela empresa licitante e do responsável </w:t>
      </w:r>
      <w:proofErr w:type="gramStart"/>
      <w:r w:rsidR="00B13132" w:rsidRPr="00B13132">
        <w:rPr>
          <w:rFonts w:eastAsiaTheme="minorHAnsi"/>
          <w:color w:val="000000"/>
          <w:sz w:val="24"/>
          <w:szCs w:val="24"/>
          <w:lang w:val="pt-BR"/>
        </w:rPr>
        <w:t xml:space="preserve">pela </w:t>
      </w:r>
      <w:r w:rsidR="00B13132">
        <w:rPr>
          <w:rFonts w:eastAsiaTheme="minorHAnsi"/>
          <w:color w:val="000000"/>
          <w:sz w:val="24"/>
          <w:szCs w:val="24"/>
          <w:lang w:val="pt-BR"/>
        </w:rPr>
        <w:t>Setor</w:t>
      </w:r>
      <w:proofErr w:type="gramEnd"/>
      <w:r w:rsidR="00B13132">
        <w:rPr>
          <w:rFonts w:eastAsiaTheme="minorHAnsi"/>
          <w:color w:val="000000"/>
          <w:sz w:val="24"/>
          <w:szCs w:val="24"/>
          <w:lang w:val="pt-BR"/>
        </w:rPr>
        <w:t xml:space="preserve"> de Engenharia do SAMAE.</w:t>
      </w:r>
    </w:p>
    <w:p w:rsidR="002A57C8" w:rsidRPr="002A57C8" w:rsidRDefault="002A57C8" w:rsidP="002A57C8">
      <w:pPr>
        <w:ind w:right="-48"/>
        <w:jc w:val="both"/>
        <w:rPr>
          <w:rFonts w:eastAsiaTheme="minorHAnsi"/>
          <w:color w:val="000000"/>
          <w:sz w:val="24"/>
          <w:szCs w:val="24"/>
          <w:lang w:val="pt-BR"/>
        </w:rPr>
      </w:pPr>
    </w:p>
    <w:p w:rsidR="002A57C8" w:rsidRPr="00DE3803" w:rsidRDefault="00537628" w:rsidP="002A57C8">
      <w:pPr>
        <w:ind w:right="-48"/>
        <w:jc w:val="both"/>
        <w:rPr>
          <w:rFonts w:eastAsiaTheme="minorHAnsi"/>
          <w:b/>
          <w:color w:val="000000"/>
          <w:sz w:val="24"/>
          <w:szCs w:val="24"/>
          <w:lang w:val="pt-BR"/>
        </w:rPr>
      </w:pPr>
      <w:r w:rsidRPr="00DE3803">
        <w:rPr>
          <w:rFonts w:eastAsiaTheme="minorHAnsi"/>
          <w:b/>
          <w:color w:val="000000"/>
          <w:sz w:val="24"/>
          <w:szCs w:val="24"/>
          <w:lang w:val="pt-BR"/>
        </w:rPr>
        <w:t>5.</w:t>
      </w:r>
      <w:r w:rsidR="008C092F">
        <w:rPr>
          <w:rFonts w:eastAsiaTheme="minorHAnsi"/>
          <w:b/>
          <w:color w:val="000000"/>
          <w:sz w:val="24"/>
          <w:szCs w:val="24"/>
          <w:lang w:val="pt-BR"/>
        </w:rPr>
        <w:t xml:space="preserve"> </w:t>
      </w:r>
      <w:r w:rsidR="002A57C8" w:rsidRPr="00DE3803">
        <w:rPr>
          <w:rFonts w:eastAsiaTheme="minorHAnsi"/>
          <w:b/>
          <w:color w:val="000000"/>
          <w:sz w:val="24"/>
          <w:szCs w:val="24"/>
          <w:lang w:val="pt-BR"/>
        </w:rPr>
        <w:t>MODELO DE EXECUÇÃO DO OBJETO</w:t>
      </w:r>
    </w:p>
    <w:p w:rsidR="002A57C8" w:rsidRPr="002A57C8" w:rsidRDefault="005A3606"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5.1</w:t>
      </w:r>
      <w:r w:rsidR="00537628">
        <w:rPr>
          <w:rFonts w:eastAsiaTheme="minorHAnsi"/>
          <w:color w:val="000000"/>
          <w:sz w:val="24"/>
          <w:szCs w:val="24"/>
          <w:lang w:val="pt-BR"/>
        </w:rPr>
        <w:t xml:space="preserve"> </w:t>
      </w:r>
      <w:r w:rsidR="002A57C8" w:rsidRPr="002A57C8">
        <w:rPr>
          <w:rFonts w:eastAsiaTheme="minorHAnsi"/>
          <w:color w:val="000000"/>
          <w:sz w:val="24"/>
          <w:szCs w:val="24"/>
          <w:lang w:val="pt-BR"/>
        </w:rPr>
        <w:t>Planejamento</w:t>
      </w:r>
      <w:proofErr w:type="gramEnd"/>
      <w:r w:rsidR="002A57C8" w:rsidRPr="002A57C8">
        <w:rPr>
          <w:rFonts w:eastAsiaTheme="minorHAnsi"/>
          <w:color w:val="000000"/>
          <w:sz w:val="24"/>
          <w:szCs w:val="24"/>
          <w:lang w:val="pt-BR"/>
        </w:rPr>
        <w:t>: Elaboração de um plano de trabalho detalhado, incluindo cronograma e etapas de execução.</w:t>
      </w:r>
    </w:p>
    <w:p w:rsidR="002A57C8" w:rsidRPr="002A57C8" w:rsidRDefault="005A3606"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5.2</w:t>
      </w:r>
      <w:r w:rsidR="00537628">
        <w:rPr>
          <w:rFonts w:eastAsiaTheme="minorHAnsi"/>
          <w:color w:val="000000"/>
          <w:sz w:val="24"/>
          <w:szCs w:val="24"/>
          <w:lang w:val="pt-BR"/>
        </w:rPr>
        <w:t xml:space="preserve"> </w:t>
      </w:r>
      <w:r w:rsidR="002A57C8" w:rsidRPr="002A57C8">
        <w:rPr>
          <w:rFonts w:eastAsiaTheme="minorHAnsi"/>
          <w:color w:val="000000"/>
          <w:sz w:val="24"/>
          <w:szCs w:val="24"/>
          <w:lang w:val="pt-BR"/>
        </w:rPr>
        <w:t>Execução</w:t>
      </w:r>
      <w:proofErr w:type="gramEnd"/>
      <w:r w:rsidR="002A57C8" w:rsidRPr="002A57C8">
        <w:rPr>
          <w:rFonts w:eastAsiaTheme="minorHAnsi"/>
          <w:color w:val="000000"/>
          <w:sz w:val="24"/>
          <w:szCs w:val="24"/>
          <w:lang w:val="pt-BR"/>
        </w:rPr>
        <w:t>: Realização dos serviços conforme o planejamento, com acompanhamento e supervisão técnica.</w:t>
      </w:r>
    </w:p>
    <w:p w:rsidR="002A57C8" w:rsidRPr="002A57C8" w:rsidRDefault="005A3606"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5.3</w:t>
      </w:r>
      <w:r w:rsidR="00537628">
        <w:rPr>
          <w:rFonts w:eastAsiaTheme="minorHAnsi"/>
          <w:color w:val="000000"/>
          <w:sz w:val="24"/>
          <w:szCs w:val="24"/>
          <w:lang w:val="pt-BR"/>
        </w:rPr>
        <w:t xml:space="preserve"> </w:t>
      </w:r>
      <w:r w:rsidR="002A57C8" w:rsidRPr="002A57C8">
        <w:rPr>
          <w:rFonts w:eastAsiaTheme="minorHAnsi"/>
          <w:color w:val="000000"/>
          <w:sz w:val="24"/>
          <w:szCs w:val="24"/>
          <w:lang w:val="pt-BR"/>
        </w:rPr>
        <w:t>Controle</w:t>
      </w:r>
      <w:proofErr w:type="gramEnd"/>
      <w:r w:rsidR="002A57C8" w:rsidRPr="002A57C8">
        <w:rPr>
          <w:rFonts w:eastAsiaTheme="minorHAnsi"/>
          <w:color w:val="000000"/>
          <w:sz w:val="24"/>
          <w:szCs w:val="24"/>
          <w:lang w:val="pt-BR"/>
        </w:rPr>
        <w:t xml:space="preserve"> de Qualidade: Inspeção rigorosa dos materiais e técnicas utilizadas, garantindo a</w:t>
      </w:r>
      <w:r w:rsidR="008C092F">
        <w:rPr>
          <w:rFonts w:eastAsiaTheme="minorHAnsi"/>
          <w:color w:val="000000"/>
          <w:sz w:val="24"/>
          <w:szCs w:val="24"/>
          <w:lang w:val="pt-BR"/>
        </w:rPr>
        <w:t xml:space="preserve"> </w:t>
      </w:r>
      <w:r w:rsidR="002A57C8" w:rsidRPr="002A57C8">
        <w:rPr>
          <w:rFonts w:eastAsiaTheme="minorHAnsi"/>
          <w:color w:val="000000"/>
          <w:sz w:val="24"/>
          <w:szCs w:val="24"/>
          <w:lang w:val="pt-BR"/>
        </w:rPr>
        <w:t>conformidade com as especificações.</w:t>
      </w:r>
    </w:p>
    <w:p w:rsidR="002A57C8" w:rsidRDefault="00537628" w:rsidP="002A57C8">
      <w:pPr>
        <w:ind w:right="-48"/>
        <w:jc w:val="both"/>
        <w:rPr>
          <w:rFonts w:eastAsiaTheme="minorHAnsi"/>
          <w:color w:val="000000"/>
          <w:sz w:val="24"/>
          <w:szCs w:val="24"/>
          <w:lang w:val="pt-BR"/>
        </w:rPr>
      </w:pPr>
      <w:proofErr w:type="gramStart"/>
      <w:r>
        <w:rPr>
          <w:rFonts w:eastAsiaTheme="minorHAnsi"/>
          <w:color w:val="000000"/>
          <w:sz w:val="24"/>
          <w:szCs w:val="24"/>
          <w:lang w:val="pt-BR"/>
        </w:rPr>
        <w:t xml:space="preserve">5.4 </w:t>
      </w:r>
      <w:r w:rsidR="002A57C8" w:rsidRPr="002A57C8">
        <w:rPr>
          <w:rFonts w:eastAsiaTheme="minorHAnsi"/>
          <w:color w:val="000000"/>
          <w:sz w:val="24"/>
          <w:szCs w:val="24"/>
          <w:lang w:val="pt-BR"/>
        </w:rPr>
        <w:t>Segurança</w:t>
      </w:r>
      <w:proofErr w:type="gramEnd"/>
      <w:r w:rsidR="002A57C8" w:rsidRPr="002A57C8">
        <w:rPr>
          <w:rFonts w:eastAsiaTheme="minorHAnsi"/>
          <w:color w:val="000000"/>
          <w:sz w:val="24"/>
          <w:szCs w:val="24"/>
          <w:lang w:val="pt-BR"/>
        </w:rPr>
        <w:t>: Implementação de um plano de segurança no trabalho, conforme normas vigentes.</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91"/>
        <w:gridCol w:w="5671"/>
        <w:gridCol w:w="584"/>
        <w:gridCol w:w="584"/>
        <w:gridCol w:w="584"/>
        <w:gridCol w:w="584"/>
        <w:gridCol w:w="584"/>
        <w:gridCol w:w="584"/>
        <w:gridCol w:w="588"/>
      </w:tblGrid>
      <w:tr w:rsidR="002D698B" w:rsidRPr="00012AB7" w:rsidTr="002D698B">
        <w:trPr>
          <w:trHeight w:val="288"/>
          <w:jc w:val="center"/>
        </w:trPr>
        <w:tc>
          <w:tcPr>
            <w:tcW w:w="10600" w:type="dxa"/>
            <w:gridSpan w:val="9"/>
            <w:shd w:val="clear" w:color="auto" w:fill="auto"/>
            <w:noWrap/>
            <w:vAlign w:val="bottom"/>
            <w:hideMark/>
          </w:tcPr>
          <w:p w:rsidR="002D698B" w:rsidRPr="00012AB7" w:rsidRDefault="002D698B" w:rsidP="00D62084">
            <w:pPr>
              <w:jc w:val="center"/>
              <w:rPr>
                <w:b/>
                <w:bCs/>
                <w:color w:val="000000"/>
              </w:rPr>
            </w:pPr>
            <w:r w:rsidRPr="00012AB7">
              <w:rPr>
                <w:b/>
                <w:bCs/>
                <w:color w:val="000000"/>
              </w:rPr>
              <w:t>CRONOGRAMA FÍSICO</w:t>
            </w:r>
          </w:p>
        </w:tc>
      </w:tr>
      <w:tr w:rsidR="002D698B" w:rsidRPr="00DF38A2" w:rsidTr="002D698B">
        <w:trPr>
          <w:trHeight w:val="288"/>
          <w:jc w:val="center"/>
        </w:trPr>
        <w:tc>
          <w:tcPr>
            <w:tcW w:w="837" w:type="dxa"/>
            <w:shd w:val="clear" w:color="auto" w:fill="auto"/>
            <w:noWrap/>
            <w:vAlign w:val="center"/>
            <w:hideMark/>
          </w:tcPr>
          <w:p w:rsidR="002D698B" w:rsidRPr="00DF38A2" w:rsidRDefault="002D698B" w:rsidP="00D62084">
            <w:pPr>
              <w:rPr>
                <w:b/>
                <w:bCs/>
                <w:color w:val="000000"/>
                <w:sz w:val="18"/>
                <w:szCs w:val="18"/>
              </w:rPr>
            </w:pPr>
            <w:r w:rsidRPr="00DF38A2">
              <w:rPr>
                <w:b/>
                <w:bCs/>
                <w:color w:val="000000"/>
                <w:sz w:val="18"/>
                <w:szCs w:val="18"/>
              </w:rPr>
              <w:t>Finalidade:</w:t>
            </w:r>
          </w:p>
        </w:tc>
        <w:tc>
          <w:tcPr>
            <w:tcW w:w="9763" w:type="dxa"/>
            <w:gridSpan w:val="8"/>
            <w:shd w:val="clear" w:color="auto" w:fill="auto"/>
            <w:vAlign w:val="center"/>
            <w:hideMark/>
          </w:tcPr>
          <w:p w:rsidR="002D698B" w:rsidRPr="00DF38A2" w:rsidRDefault="002D698B" w:rsidP="00D62084">
            <w:pPr>
              <w:rPr>
                <w:color w:val="000000"/>
                <w:sz w:val="18"/>
                <w:szCs w:val="18"/>
              </w:rPr>
            </w:pPr>
            <w:r w:rsidRPr="00DF38A2">
              <w:rPr>
                <w:color w:val="000000"/>
                <w:sz w:val="18"/>
                <w:szCs w:val="18"/>
              </w:rPr>
              <w:t>Execução de reforço da transposição da adutora capivari sobre o Ribeirão Matarazzo</w:t>
            </w:r>
          </w:p>
        </w:tc>
      </w:tr>
      <w:tr w:rsidR="002D698B" w:rsidRPr="00DF38A2" w:rsidTr="002D698B">
        <w:trPr>
          <w:trHeight w:val="300"/>
          <w:jc w:val="center"/>
        </w:trPr>
        <w:tc>
          <w:tcPr>
            <w:tcW w:w="837" w:type="dxa"/>
            <w:shd w:val="clear" w:color="000000" w:fill="D9D9D9"/>
            <w:noWrap/>
            <w:vAlign w:val="bottom"/>
            <w:hideMark/>
          </w:tcPr>
          <w:p w:rsidR="002D698B" w:rsidRPr="00DF38A2" w:rsidRDefault="002D698B" w:rsidP="00D62084">
            <w:pPr>
              <w:jc w:val="center"/>
              <w:rPr>
                <w:b/>
                <w:bCs/>
                <w:color w:val="000000"/>
                <w:sz w:val="18"/>
                <w:szCs w:val="18"/>
              </w:rPr>
            </w:pPr>
            <w:r w:rsidRPr="00DF38A2">
              <w:rPr>
                <w:b/>
                <w:bCs/>
                <w:color w:val="000000"/>
                <w:sz w:val="18"/>
                <w:szCs w:val="18"/>
              </w:rPr>
              <w:t>ITEM</w:t>
            </w:r>
          </w:p>
        </w:tc>
        <w:tc>
          <w:tcPr>
            <w:tcW w:w="5671" w:type="dxa"/>
            <w:shd w:val="clear" w:color="000000" w:fill="D9D9D9"/>
            <w:noWrap/>
            <w:vAlign w:val="bottom"/>
            <w:hideMark/>
          </w:tcPr>
          <w:p w:rsidR="002D698B" w:rsidRPr="00DF38A2" w:rsidRDefault="002D698B" w:rsidP="00D62084">
            <w:pPr>
              <w:jc w:val="center"/>
              <w:rPr>
                <w:b/>
                <w:bCs/>
                <w:color w:val="000000"/>
                <w:sz w:val="18"/>
                <w:szCs w:val="18"/>
              </w:rPr>
            </w:pPr>
            <w:r w:rsidRPr="00DF38A2">
              <w:rPr>
                <w:b/>
                <w:bCs/>
                <w:color w:val="000000"/>
                <w:sz w:val="18"/>
                <w:szCs w:val="18"/>
              </w:rPr>
              <w:t>DESCRIÇÃO</w:t>
            </w:r>
          </w:p>
        </w:tc>
        <w:tc>
          <w:tcPr>
            <w:tcW w:w="584" w:type="dxa"/>
            <w:shd w:val="clear" w:color="000000" w:fill="D9D9D9"/>
            <w:noWrap/>
            <w:vAlign w:val="bottom"/>
            <w:hideMark/>
          </w:tcPr>
          <w:p w:rsidR="002D698B" w:rsidRPr="00DF38A2" w:rsidRDefault="002D698B" w:rsidP="00D62084">
            <w:pPr>
              <w:jc w:val="center"/>
              <w:rPr>
                <w:b/>
                <w:bCs/>
                <w:color w:val="000000"/>
                <w:sz w:val="18"/>
                <w:szCs w:val="18"/>
              </w:rPr>
            </w:pPr>
            <w:r w:rsidRPr="00DF38A2">
              <w:rPr>
                <w:b/>
                <w:bCs/>
                <w:color w:val="000000"/>
                <w:sz w:val="18"/>
                <w:szCs w:val="18"/>
              </w:rPr>
              <w:t>DIA 1</w:t>
            </w:r>
          </w:p>
        </w:tc>
        <w:tc>
          <w:tcPr>
            <w:tcW w:w="584" w:type="dxa"/>
            <w:shd w:val="clear" w:color="000000" w:fill="D9D9D9"/>
            <w:noWrap/>
            <w:vAlign w:val="bottom"/>
            <w:hideMark/>
          </w:tcPr>
          <w:p w:rsidR="002D698B" w:rsidRPr="00DF38A2" w:rsidRDefault="002D698B" w:rsidP="00D62084">
            <w:pPr>
              <w:jc w:val="center"/>
              <w:rPr>
                <w:b/>
                <w:bCs/>
                <w:color w:val="000000"/>
                <w:sz w:val="18"/>
                <w:szCs w:val="18"/>
              </w:rPr>
            </w:pPr>
            <w:r w:rsidRPr="00DF38A2">
              <w:rPr>
                <w:b/>
                <w:bCs/>
                <w:color w:val="000000"/>
                <w:sz w:val="18"/>
                <w:szCs w:val="18"/>
              </w:rPr>
              <w:t>DIA 2</w:t>
            </w:r>
          </w:p>
        </w:tc>
        <w:tc>
          <w:tcPr>
            <w:tcW w:w="584" w:type="dxa"/>
            <w:shd w:val="clear" w:color="000000" w:fill="D9D9D9"/>
            <w:noWrap/>
            <w:vAlign w:val="bottom"/>
            <w:hideMark/>
          </w:tcPr>
          <w:p w:rsidR="002D698B" w:rsidRPr="00DF38A2" w:rsidRDefault="002D698B" w:rsidP="00D62084">
            <w:pPr>
              <w:jc w:val="center"/>
              <w:rPr>
                <w:b/>
                <w:bCs/>
                <w:color w:val="000000"/>
                <w:sz w:val="18"/>
                <w:szCs w:val="18"/>
              </w:rPr>
            </w:pPr>
            <w:r w:rsidRPr="00DF38A2">
              <w:rPr>
                <w:b/>
                <w:bCs/>
                <w:color w:val="000000"/>
                <w:sz w:val="18"/>
                <w:szCs w:val="18"/>
              </w:rPr>
              <w:t>DIA 3</w:t>
            </w:r>
          </w:p>
        </w:tc>
        <w:tc>
          <w:tcPr>
            <w:tcW w:w="584" w:type="dxa"/>
            <w:shd w:val="clear" w:color="000000" w:fill="D9D9D9"/>
            <w:noWrap/>
            <w:vAlign w:val="bottom"/>
            <w:hideMark/>
          </w:tcPr>
          <w:p w:rsidR="002D698B" w:rsidRPr="00DF38A2" w:rsidRDefault="002D698B" w:rsidP="00D62084">
            <w:pPr>
              <w:jc w:val="center"/>
              <w:rPr>
                <w:b/>
                <w:bCs/>
                <w:color w:val="000000"/>
                <w:sz w:val="18"/>
                <w:szCs w:val="18"/>
              </w:rPr>
            </w:pPr>
            <w:r w:rsidRPr="00DF38A2">
              <w:rPr>
                <w:b/>
                <w:bCs/>
                <w:color w:val="000000"/>
                <w:sz w:val="18"/>
                <w:szCs w:val="18"/>
              </w:rPr>
              <w:t>DIA 4</w:t>
            </w:r>
          </w:p>
        </w:tc>
        <w:tc>
          <w:tcPr>
            <w:tcW w:w="584" w:type="dxa"/>
            <w:shd w:val="clear" w:color="000000" w:fill="D9D9D9"/>
            <w:noWrap/>
            <w:vAlign w:val="bottom"/>
            <w:hideMark/>
          </w:tcPr>
          <w:p w:rsidR="002D698B" w:rsidRPr="00DF38A2" w:rsidRDefault="002D698B" w:rsidP="00D62084">
            <w:pPr>
              <w:jc w:val="center"/>
              <w:rPr>
                <w:b/>
                <w:bCs/>
                <w:color w:val="000000"/>
                <w:sz w:val="18"/>
                <w:szCs w:val="18"/>
              </w:rPr>
            </w:pPr>
            <w:r w:rsidRPr="00DF38A2">
              <w:rPr>
                <w:b/>
                <w:bCs/>
                <w:color w:val="000000"/>
                <w:sz w:val="18"/>
                <w:szCs w:val="18"/>
              </w:rPr>
              <w:t>DIA 5</w:t>
            </w:r>
          </w:p>
        </w:tc>
        <w:tc>
          <w:tcPr>
            <w:tcW w:w="584" w:type="dxa"/>
            <w:shd w:val="clear" w:color="000000" w:fill="D9D9D9"/>
            <w:noWrap/>
            <w:vAlign w:val="bottom"/>
            <w:hideMark/>
          </w:tcPr>
          <w:p w:rsidR="002D698B" w:rsidRPr="00DF38A2" w:rsidRDefault="002D698B" w:rsidP="00D62084">
            <w:pPr>
              <w:jc w:val="center"/>
              <w:rPr>
                <w:b/>
                <w:bCs/>
                <w:color w:val="000000"/>
                <w:sz w:val="18"/>
                <w:szCs w:val="18"/>
              </w:rPr>
            </w:pPr>
            <w:r w:rsidRPr="00DF38A2">
              <w:rPr>
                <w:b/>
                <w:bCs/>
                <w:color w:val="000000"/>
                <w:sz w:val="18"/>
                <w:szCs w:val="18"/>
              </w:rPr>
              <w:t>DIA 6</w:t>
            </w:r>
          </w:p>
        </w:tc>
        <w:tc>
          <w:tcPr>
            <w:tcW w:w="588" w:type="dxa"/>
            <w:shd w:val="clear" w:color="000000" w:fill="D9D9D9"/>
            <w:noWrap/>
            <w:vAlign w:val="bottom"/>
            <w:hideMark/>
          </w:tcPr>
          <w:p w:rsidR="002D698B" w:rsidRPr="00DF38A2" w:rsidRDefault="002D698B" w:rsidP="00D62084">
            <w:pPr>
              <w:jc w:val="center"/>
              <w:rPr>
                <w:b/>
                <w:bCs/>
                <w:color w:val="000000"/>
                <w:sz w:val="18"/>
                <w:szCs w:val="18"/>
              </w:rPr>
            </w:pPr>
            <w:r w:rsidRPr="00DF38A2">
              <w:rPr>
                <w:b/>
                <w:bCs/>
                <w:color w:val="000000"/>
                <w:sz w:val="18"/>
                <w:szCs w:val="18"/>
              </w:rPr>
              <w:t>DIA 7</w:t>
            </w:r>
          </w:p>
        </w:tc>
      </w:tr>
      <w:tr w:rsidR="002D698B" w:rsidRPr="00DF38A2" w:rsidTr="002D698B">
        <w:trPr>
          <w:trHeight w:val="288"/>
          <w:jc w:val="center"/>
        </w:trPr>
        <w:tc>
          <w:tcPr>
            <w:tcW w:w="837" w:type="dxa"/>
            <w:shd w:val="clear" w:color="auto" w:fill="auto"/>
            <w:noWrap/>
            <w:vAlign w:val="center"/>
            <w:hideMark/>
          </w:tcPr>
          <w:p w:rsidR="002D698B" w:rsidRPr="00DF38A2" w:rsidRDefault="002D698B" w:rsidP="00D62084">
            <w:pPr>
              <w:jc w:val="center"/>
              <w:rPr>
                <w:b/>
                <w:bCs/>
                <w:color w:val="000000"/>
                <w:sz w:val="18"/>
                <w:szCs w:val="18"/>
              </w:rPr>
            </w:pPr>
            <w:r w:rsidRPr="00DF38A2">
              <w:rPr>
                <w:b/>
                <w:bCs/>
                <w:color w:val="000000"/>
                <w:sz w:val="18"/>
                <w:szCs w:val="18"/>
              </w:rPr>
              <w:t>1</w:t>
            </w:r>
          </w:p>
        </w:tc>
        <w:tc>
          <w:tcPr>
            <w:tcW w:w="5671" w:type="dxa"/>
            <w:shd w:val="clear" w:color="auto" w:fill="auto"/>
            <w:noWrap/>
            <w:vAlign w:val="bottom"/>
            <w:hideMark/>
          </w:tcPr>
          <w:p w:rsidR="002D698B" w:rsidRPr="00DF38A2" w:rsidRDefault="002D698B" w:rsidP="00D62084">
            <w:pPr>
              <w:rPr>
                <w:b/>
                <w:bCs/>
                <w:color w:val="000000"/>
                <w:sz w:val="18"/>
                <w:szCs w:val="18"/>
              </w:rPr>
            </w:pPr>
            <w:r w:rsidRPr="00DF38A2">
              <w:rPr>
                <w:b/>
                <w:bCs/>
                <w:color w:val="000000"/>
                <w:sz w:val="18"/>
                <w:szCs w:val="18"/>
              </w:rPr>
              <w:t>Fabricação das placas-base</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auto" w:fill="auto"/>
            <w:noWrap/>
            <w:vAlign w:val="center"/>
            <w:hideMark/>
          </w:tcPr>
          <w:p w:rsidR="002D698B" w:rsidRPr="00DF38A2" w:rsidRDefault="002D698B" w:rsidP="00D62084">
            <w:pPr>
              <w:jc w:val="center"/>
              <w:rPr>
                <w:color w:val="000000"/>
                <w:sz w:val="18"/>
                <w:szCs w:val="18"/>
              </w:rPr>
            </w:pPr>
          </w:p>
        </w:tc>
        <w:tc>
          <w:tcPr>
            <w:tcW w:w="588" w:type="dxa"/>
            <w:shd w:val="clear" w:color="auto" w:fill="auto"/>
            <w:noWrap/>
            <w:vAlign w:val="center"/>
            <w:hideMark/>
          </w:tcPr>
          <w:p w:rsidR="002D698B" w:rsidRPr="00DF38A2" w:rsidRDefault="002D698B" w:rsidP="00D62084">
            <w:pPr>
              <w:jc w:val="center"/>
              <w:rPr>
                <w:rFonts w:ascii="Times New Roman" w:hAnsi="Times New Roman"/>
                <w:sz w:val="20"/>
              </w:rPr>
            </w:pPr>
          </w:p>
        </w:tc>
      </w:tr>
      <w:tr w:rsidR="002D698B" w:rsidRPr="00DF38A2" w:rsidTr="002D698B">
        <w:trPr>
          <w:trHeight w:val="288"/>
          <w:jc w:val="center"/>
        </w:trPr>
        <w:tc>
          <w:tcPr>
            <w:tcW w:w="837" w:type="dxa"/>
            <w:shd w:val="clear" w:color="auto" w:fill="auto"/>
            <w:noWrap/>
            <w:vAlign w:val="center"/>
            <w:hideMark/>
          </w:tcPr>
          <w:p w:rsidR="002D698B" w:rsidRPr="00DF38A2" w:rsidRDefault="002D698B" w:rsidP="00D62084">
            <w:pPr>
              <w:jc w:val="center"/>
              <w:rPr>
                <w:b/>
                <w:bCs/>
                <w:color w:val="000000"/>
                <w:sz w:val="18"/>
                <w:szCs w:val="18"/>
              </w:rPr>
            </w:pPr>
            <w:r w:rsidRPr="00DF38A2">
              <w:rPr>
                <w:b/>
                <w:bCs/>
                <w:color w:val="000000"/>
                <w:sz w:val="18"/>
                <w:szCs w:val="18"/>
              </w:rPr>
              <w:t>2</w:t>
            </w:r>
          </w:p>
        </w:tc>
        <w:tc>
          <w:tcPr>
            <w:tcW w:w="5671" w:type="dxa"/>
            <w:shd w:val="clear" w:color="auto" w:fill="auto"/>
            <w:vAlign w:val="center"/>
            <w:hideMark/>
          </w:tcPr>
          <w:p w:rsidR="002D698B" w:rsidRPr="00DF38A2" w:rsidRDefault="002D698B" w:rsidP="00D62084">
            <w:pPr>
              <w:rPr>
                <w:b/>
                <w:bCs/>
                <w:color w:val="000000"/>
                <w:sz w:val="18"/>
                <w:szCs w:val="18"/>
              </w:rPr>
            </w:pPr>
            <w:r w:rsidRPr="00DF38A2">
              <w:rPr>
                <w:b/>
                <w:bCs/>
                <w:color w:val="000000"/>
                <w:sz w:val="18"/>
                <w:szCs w:val="18"/>
              </w:rPr>
              <w:t>Fabricação das cintas</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4" w:type="dxa"/>
            <w:shd w:val="clear" w:color="auto" w:fill="auto"/>
            <w:noWrap/>
            <w:vAlign w:val="center"/>
            <w:hideMark/>
          </w:tcPr>
          <w:p w:rsidR="002D698B" w:rsidRPr="00DF38A2" w:rsidRDefault="002D698B" w:rsidP="00D62084">
            <w:pPr>
              <w:jc w:val="center"/>
              <w:rPr>
                <w:color w:val="000000"/>
                <w:sz w:val="18"/>
                <w:szCs w:val="18"/>
              </w:rPr>
            </w:pPr>
          </w:p>
        </w:tc>
        <w:tc>
          <w:tcPr>
            <w:tcW w:w="588" w:type="dxa"/>
            <w:shd w:val="clear" w:color="auto" w:fill="auto"/>
            <w:noWrap/>
            <w:vAlign w:val="center"/>
            <w:hideMark/>
          </w:tcPr>
          <w:p w:rsidR="002D698B" w:rsidRPr="00DF38A2" w:rsidRDefault="002D698B" w:rsidP="00D62084">
            <w:pPr>
              <w:jc w:val="center"/>
              <w:rPr>
                <w:rFonts w:ascii="Times New Roman" w:hAnsi="Times New Roman"/>
                <w:sz w:val="20"/>
              </w:rPr>
            </w:pPr>
          </w:p>
        </w:tc>
      </w:tr>
      <w:tr w:rsidR="002D698B" w:rsidRPr="00DF38A2" w:rsidTr="002D698B">
        <w:trPr>
          <w:trHeight w:val="288"/>
          <w:jc w:val="center"/>
        </w:trPr>
        <w:tc>
          <w:tcPr>
            <w:tcW w:w="837" w:type="dxa"/>
            <w:shd w:val="clear" w:color="auto" w:fill="auto"/>
            <w:noWrap/>
            <w:vAlign w:val="center"/>
            <w:hideMark/>
          </w:tcPr>
          <w:p w:rsidR="002D698B" w:rsidRPr="00DF38A2" w:rsidRDefault="002D698B" w:rsidP="00D62084">
            <w:pPr>
              <w:jc w:val="center"/>
              <w:rPr>
                <w:b/>
                <w:bCs/>
                <w:color w:val="000000"/>
                <w:sz w:val="18"/>
                <w:szCs w:val="18"/>
              </w:rPr>
            </w:pPr>
            <w:r w:rsidRPr="00DF38A2">
              <w:rPr>
                <w:b/>
                <w:bCs/>
                <w:color w:val="000000"/>
                <w:sz w:val="18"/>
                <w:szCs w:val="18"/>
              </w:rPr>
              <w:t>3</w:t>
            </w:r>
          </w:p>
        </w:tc>
        <w:tc>
          <w:tcPr>
            <w:tcW w:w="5671" w:type="dxa"/>
            <w:shd w:val="clear" w:color="auto" w:fill="auto"/>
            <w:vAlign w:val="center"/>
            <w:hideMark/>
          </w:tcPr>
          <w:p w:rsidR="002D698B" w:rsidRPr="00DF38A2" w:rsidRDefault="002D698B" w:rsidP="00D62084">
            <w:pPr>
              <w:rPr>
                <w:b/>
                <w:bCs/>
                <w:color w:val="000000"/>
                <w:sz w:val="18"/>
                <w:szCs w:val="18"/>
              </w:rPr>
            </w:pPr>
            <w:r w:rsidRPr="00DF38A2">
              <w:rPr>
                <w:b/>
                <w:bCs/>
                <w:color w:val="000000"/>
                <w:sz w:val="18"/>
                <w:szCs w:val="18"/>
              </w:rPr>
              <w:t>Içamento e transporte da viga metálica até o local da obra</w:t>
            </w:r>
          </w:p>
        </w:tc>
        <w:tc>
          <w:tcPr>
            <w:tcW w:w="584" w:type="dxa"/>
            <w:shd w:val="clear" w:color="auto" w:fill="auto"/>
            <w:noWrap/>
            <w:vAlign w:val="center"/>
            <w:hideMark/>
          </w:tcPr>
          <w:p w:rsidR="002D698B" w:rsidRPr="00DF38A2" w:rsidRDefault="002D698B" w:rsidP="00D62084">
            <w:pPr>
              <w:rPr>
                <w:b/>
                <w:bCs/>
                <w:color w:val="000000"/>
                <w:sz w:val="18"/>
                <w:szCs w:val="18"/>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8" w:type="dxa"/>
            <w:shd w:val="clear" w:color="auto" w:fill="auto"/>
            <w:noWrap/>
            <w:vAlign w:val="center"/>
            <w:hideMark/>
          </w:tcPr>
          <w:p w:rsidR="002D698B" w:rsidRPr="00DF38A2" w:rsidRDefault="002D698B" w:rsidP="00D62084">
            <w:pPr>
              <w:jc w:val="center"/>
              <w:rPr>
                <w:color w:val="000000"/>
                <w:sz w:val="18"/>
                <w:szCs w:val="18"/>
              </w:rPr>
            </w:pPr>
          </w:p>
        </w:tc>
      </w:tr>
      <w:tr w:rsidR="002D698B" w:rsidRPr="00DF38A2" w:rsidTr="002D698B">
        <w:trPr>
          <w:trHeight w:val="288"/>
          <w:jc w:val="center"/>
        </w:trPr>
        <w:tc>
          <w:tcPr>
            <w:tcW w:w="837" w:type="dxa"/>
            <w:shd w:val="clear" w:color="auto" w:fill="auto"/>
            <w:noWrap/>
            <w:vAlign w:val="center"/>
            <w:hideMark/>
          </w:tcPr>
          <w:p w:rsidR="002D698B" w:rsidRPr="00DF38A2" w:rsidRDefault="002D698B" w:rsidP="00D62084">
            <w:pPr>
              <w:jc w:val="center"/>
              <w:rPr>
                <w:b/>
                <w:bCs/>
                <w:color w:val="000000"/>
                <w:sz w:val="18"/>
                <w:szCs w:val="18"/>
              </w:rPr>
            </w:pPr>
            <w:r w:rsidRPr="00DF38A2">
              <w:rPr>
                <w:b/>
                <w:bCs/>
                <w:color w:val="000000"/>
                <w:sz w:val="18"/>
                <w:szCs w:val="18"/>
              </w:rPr>
              <w:t>4</w:t>
            </w:r>
          </w:p>
        </w:tc>
        <w:tc>
          <w:tcPr>
            <w:tcW w:w="5671" w:type="dxa"/>
            <w:shd w:val="clear" w:color="auto" w:fill="auto"/>
            <w:vAlign w:val="center"/>
            <w:hideMark/>
          </w:tcPr>
          <w:p w:rsidR="002D698B" w:rsidRPr="00DF38A2" w:rsidRDefault="002D698B" w:rsidP="00D62084">
            <w:pPr>
              <w:rPr>
                <w:b/>
                <w:bCs/>
                <w:color w:val="000000"/>
                <w:sz w:val="18"/>
                <w:szCs w:val="18"/>
              </w:rPr>
            </w:pPr>
            <w:r w:rsidRPr="00DF38A2">
              <w:rPr>
                <w:b/>
                <w:bCs/>
                <w:color w:val="000000"/>
                <w:sz w:val="18"/>
                <w:szCs w:val="18"/>
              </w:rPr>
              <w:t>Instalação das placas-base e cintas na viga metálica</w:t>
            </w:r>
          </w:p>
        </w:tc>
        <w:tc>
          <w:tcPr>
            <w:tcW w:w="584" w:type="dxa"/>
            <w:shd w:val="clear" w:color="auto" w:fill="auto"/>
            <w:noWrap/>
            <w:vAlign w:val="center"/>
            <w:hideMark/>
          </w:tcPr>
          <w:p w:rsidR="002D698B" w:rsidRPr="00DF38A2" w:rsidRDefault="002D698B" w:rsidP="00D62084">
            <w:pPr>
              <w:rPr>
                <w:b/>
                <w:bCs/>
                <w:color w:val="000000"/>
                <w:sz w:val="18"/>
                <w:szCs w:val="18"/>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c>
          <w:tcPr>
            <w:tcW w:w="588" w:type="dxa"/>
            <w:shd w:val="clear" w:color="auto" w:fill="auto"/>
            <w:noWrap/>
            <w:vAlign w:val="center"/>
            <w:hideMark/>
          </w:tcPr>
          <w:p w:rsidR="002D698B" w:rsidRPr="00DF38A2" w:rsidRDefault="002D698B" w:rsidP="00D62084">
            <w:pPr>
              <w:jc w:val="center"/>
              <w:rPr>
                <w:color w:val="000000"/>
                <w:sz w:val="18"/>
                <w:szCs w:val="18"/>
              </w:rPr>
            </w:pPr>
          </w:p>
        </w:tc>
      </w:tr>
      <w:tr w:rsidR="002D698B" w:rsidRPr="00DF38A2" w:rsidTr="002D698B">
        <w:trPr>
          <w:trHeight w:val="288"/>
          <w:jc w:val="center"/>
        </w:trPr>
        <w:tc>
          <w:tcPr>
            <w:tcW w:w="837" w:type="dxa"/>
            <w:shd w:val="clear" w:color="auto" w:fill="auto"/>
            <w:noWrap/>
            <w:vAlign w:val="center"/>
            <w:hideMark/>
          </w:tcPr>
          <w:p w:rsidR="002D698B" w:rsidRPr="00DF38A2" w:rsidRDefault="002D698B" w:rsidP="00D62084">
            <w:pPr>
              <w:jc w:val="center"/>
              <w:rPr>
                <w:b/>
                <w:bCs/>
                <w:color w:val="000000"/>
                <w:sz w:val="18"/>
                <w:szCs w:val="18"/>
              </w:rPr>
            </w:pPr>
            <w:r w:rsidRPr="00DF38A2">
              <w:rPr>
                <w:b/>
                <w:bCs/>
                <w:color w:val="000000"/>
                <w:sz w:val="18"/>
                <w:szCs w:val="18"/>
              </w:rPr>
              <w:t>5</w:t>
            </w:r>
          </w:p>
        </w:tc>
        <w:tc>
          <w:tcPr>
            <w:tcW w:w="5671" w:type="dxa"/>
            <w:shd w:val="clear" w:color="auto" w:fill="auto"/>
            <w:vAlign w:val="center"/>
            <w:hideMark/>
          </w:tcPr>
          <w:p w:rsidR="002D698B" w:rsidRPr="00DF38A2" w:rsidRDefault="002D698B" w:rsidP="00D62084">
            <w:pPr>
              <w:rPr>
                <w:b/>
                <w:bCs/>
                <w:color w:val="000000"/>
                <w:sz w:val="18"/>
                <w:szCs w:val="18"/>
              </w:rPr>
            </w:pPr>
            <w:r w:rsidRPr="00DF38A2">
              <w:rPr>
                <w:b/>
                <w:bCs/>
                <w:color w:val="000000"/>
                <w:sz w:val="18"/>
                <w:szCs w:val="18"/>
              </w:rPr>
              <w:t>Instalação da viga metálica nos pilares de concreto</w:t>
            </w:r>
          </w:p>
        </w:tc>
        <w:tc>
          <w:tcPr>
            <w:tcW w:w="584" w:type="dxa"/>
            <w:shd w:val="clear" w:color="auto" w:fill="auto"/>
            <w:noWrap/>
            <w:vAlign w:val="center"/>
            <w:hideMark/>
          </w:tcPr>
          <w:p w:rsidR="002D698B" w:rsidRPr="00DF38A2" w:rsidRDefault="002D698B" w:rsidP="00D62084">
            <w:pPr>
              <w:rPr>
                <w:b/>
                <w:bCs/>
                <w:color w:val="000000"/>
                <w:sz w:val="18"/>
                <w:szCs w:val="18"/>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8"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r>
      <w:tr w:rsidR="002D698B" w:rsidRPr="00DF38A2" w:rsidTr="002D698B">
        <w:trPr>
          <w:trHeight w:val="288"/>
          <w:jc w:val="center"/>
        </w:trPr>
        <w:tc>
          <w:tcPr>
            <w:tcW w:w="837" w:type="dxa"/>
            <w:shd w:val="clear" w:color="auto" w:fill="auto"/>
            <w:noWrap/>
            <w:vAlign w:val="center"/>
            <w:hideMark/>
          </w:tcPr>
          <w:p w:rsidR="002D698B" w:rsidRPr="00DF38A2" w:rsidRDefault="002D698B" w:rsidP="00D62084">
            <w:pPr>
              <w:jc w:val="center"/>
              <w:rPr>
                <w:b/>
                <w:bCs/>
                <w:color w:val="000000"/>
                <w:sz w:val="18"/>
                <w:szCs w:val="18"/>
              </w:rPr>
            </w:pPr>
            <w:r w:rsidRPr="00DF38A2">
              <w:rPr>
                <w:b/>
                <w:bCs/>
                <w:color w:val="000000"/>
                <w:sz w:val="18"/>
                <w:szCs w:val="18"/>
              </w:rPr>
              <w:t>6</w:t>
            </w:r>
          </w:p>
        </w:tc>
        <w:tc>
          <w:tcPr>
            <w:tcW w:w="5671" w:type="dxa"/>
            <w:shd w:val="clear" w:color="auto" w:fill="auto"/>
            <w:vAlign w:val="center"/>
            <w:hideMark/>
          </w:tcPr>
          <w:p w:rsidR="002D698B" w:rsidRPr="00DF38A2" w:rsidRDefault="002D698B" w:rsidP="00D62084">
            <w:pPr>
              <w:rPr>
                <w:b/>
                <w:bCs/>
                <w:color w:val="000000"/>
                <w:sz w:val="18"/>
                <w:szCs w:val="18"/>
              </w:rPr>
            </w:pPr>
            <w:r w:rsidRPr="00DF38A2">
              <w:rPr>
                <w:b/>
                <w:bCs/>
                <w:color w:val="000000"/>
                <w:sz w:val="18"/>
                <w:szCs w:val="18"/>
              </w:rPr>
              <w:t>Instalação da tubulação de ferro fundido na viga metálica.</w:t>
            </w:r>
          </w:p>
        </w:tc>
        <w:tc>
          <w:tcPr>
            <w:tcW w:w="584" w:type="dxa"/>
            <w:shd w:val="clear" w:color="auto" w:fill="auto"/>
            <w:noWrap/>
            <w:vAlign w:val="center"/>
            <w:hideMark/>
          </w:tcPr>
          <w:p w:rsidR="002D698B" w:rsidRPr="00DF38A2" w:rsidRDefault="002D698B" w:rsidP="00D62084">
            <w:pPr>
              <w:rPr>
                <w:b/>
                <w:bCs/>
                <w:color w:val="000000"/>
                <w:sz w:val="18"/>
                <w:szCs w:val="18"/>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8" w:type="dxa"/>
            <w:shd w:val="clear" w:color="000000" w:fill="4472C4"/>
            <w:noWrap/>
            <w:vAlign w:val="center"/>
            <w:hideMark/>
          </w:tcPr>
          <w:p w:rsidR="002D698B" w:rsidRPr="00DF38A2" w:rsidRDefault="002D698B" w:rsidP="00D62084">
            <w:pPr>
              <w:jc w:val="center"/>
              <w:rPr>
                <w:color w:val="000000"/>
                <w:sz w:val="18"/>
                <w:szCs w:val="18"/>
              </w:rPr>
            </w:pPr>
            <w:r w:rsidRPr="00DF38A2">
              <w:rPr>
                <w:color w:val="000000"/>
                <w:sz w:val="18"/>
                <w:szCs w:val="18"/>
              </w:rPr>
              <w:t> </w:t>
            </w:r>
          </w:p>
        </w:tc>
      </w:tr>
      <w:tr w:rsidR="002D698B" w:rsidRPr="00DF38A2" w:rsidTr="002D698B">
        <w:trPr>
          <w:trHeight w:val="288"/>
          <w:jc w:val="center"/>
        </w:trPr>
        <w:tc>
          <w:tcPr>
            <w:tcW w:w="837" w:type="dxa"/>
            <w:shd w:val="clear" w:color="auto" w:fill="auto"/>
            <w:noWrap/>
            <w:vAlign w:val="center"/>
            <w:hideMark/>
          </w:tcPr>
          <w:p w:rsidR="002D698B" w:rsidRPr="00DF38A2" w:rsidRDefault="002D698B" w:rsidP="00D62084">
            <w:pPr>
              <w:jc w:val="center"/>
              <w:rPr>
                <w:b/>
                <w:bCs/>
                <w:color w:val="000000"/>
                <w:sz w:val="18"/>
                <w:szCs w:val="18"/>
              </w:rPr>
            </w:pPr>
            <w:r w:rsidRPr="00DF38A2">
              <w:rPr>
                <w:b/>
                <w:bCs/>
                <w:color w:val="000000"/>
                <w:sz w:val="18"/>
                <w:szCs w:val="18"/>
              </w:rPr>
              <w:t>7</w:t>
            </w:r>
          </w:p>
        </w:tc>
        <w:tc>
          <w:tcPr>
            <w:tcW w:w="5671" w:type="dxa"/>
            <w:shd w:val="clear" w:color="auto" w:fill="auto"/>
            <w:noWrap/>
            <w:vAlign w:val="center"/>
            <w:hideMark/>
          </w:tcPr>
          <w:p w:rsidR="002D698B" w:rsidRPr="00DF38A2" w:rsidRDefault="002D698B" w:rsidP="00D62084">
            <w:pPr>
              <w:rPr>
                <w:b/>
                <w:bCs/>
                <w:color w:val="000000"/>
                <w:sz w:val="18"/>
                <w:szCs w:val="18"/>
              </w:rPr>
            </w:pPr>
            <w:r w:rsidRPr="00DF38A2">
              <w:rPr>
                <w:b/>
                <w:bCs/>
                <w:color w:val="000000"/>
                <w:sz w:val="18"/>
                <w:szCs w:val="18"/>
              </w:rPr>
              <w:t>Teste de estanqueidade.</w:t>
            </w:r>
          </w:p>
        </w:tc>
        <w:tc>
          <w:tcPr>
            <w:tcW w:w="584" w:type="dxa"/>
            <w:shd w:val="clear" w:color="auto" w:fill="auto"/>
            <w:noWrap/>
            <w:vAlign w:val="center"/>
            <w:hideMark/>
          </w:tcPr>
          <w:p w:rsidR="002D698B" w:rsidRPr="00DF38A2" w:rsidRDefault="002D698B" w:rsidP="00D62084">
            <w:pPr>
              <w:rPr>
                <w:b/>
                <w:bCs/>
                <w:color w:val="000000"/>
                <w:sz w:val="18"/>
                <w:szCs w:val="18"/>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4" w:type="dxa"/>
            <w:shd w:val="clear" w:color="auto" w:fill="auto"/>
            <w:noWrap/>
            <w:vAlign w:val="center"/>
            <w:hideMark/>
          </w:tcPr>
          <w:p w:rsidR="002D698B" w:rsidRPr="00DF38A2" w:rsidRDefault="002D698B" w:rsidP="00D62084">
            <w:pPr>
              <w:jc w:val="center"/>
              <w:rPr>
                <w:rFonts w:ascii="Times New Roman" w:hAnsi="Times New Roman"/>
                <w:sz w:val="20"/>
              </w:rPr>
            </w:pPr>
          </w:p>
        </w:tc>
        <w:tc>
          <w:tcPr>
            <w:tcW w:w="588" w:type="dxa"/>
            <w:shd w:val="clear" w:color="000000" w:fill="4472C4"/>
            <w:noWrap/>
            <w:vAlign w:val="center"/>
            <w:hideMark/>
          </w:tcPr>
          <w:p w:rsidR="002D698B" w:rsidRPr="00DF38A2" w:rsidRDefault="002D698B" w:rsidP="00D62084">
            <w:pPr>
              <w:keepNext/>
              <w:jc w:val="center"/>
              <w:rPr>
                <w:color w:val="000000"/>
                <w:sz w:val="18"/>
                <w:szCs w:val="18"/>
              </w:rPr>
            </w:pPr>
            <w:r w:rsidRPr="00DF38A2">
              <w:rPr>
                <w:color w:val="000000"/>
                <w:sz w:val="18"/>
                <w:szCs w:val="18"/>
              </w:rPr>
              <w:t> </w:t>
            </w:r>
          </w:p>
        </w:tc>
      </w:tr>
    </w:tbl>
    <w:p w:rsidR="0016015A" w:rsidRDefault="0016015A" w:rsidP="002A57C8">
      <w:pPr>
        <w:ind w:right="-48"/>
        <w:jc w:val="both"/>
        <w:rPr>
          <w:rFonts w:eastAsiaTheme="minorHAnsi"/>
          <w:color w:val="000000"/>
          <w:sz w:val="24"/>
          <w:szCs w:val="24"/>
          <w:lang w:val="pt-BR"/>
        </w:rPr>
      </w:pPr>
    </w:p>
    <w:p w:rsidR="003E7E09" w:rsidRPr="00070003" w:rsidRDefault="008D56A1" w:rsidP="003E7E09">
      <w:pPr>
        <w:widowControl/>
        <w:adjustRightInd w:val="0"/>
        <w:jc w:val="both"/>
        <w:rPr>
          <w:rFonts w:eastAsiaTheme="minorHAnsi"/>
          <w:b/>
          <w:color w:val="000000"/>
          <w:sz w:val="24"/>
          <w:szCs w:val="24"/>
          <w:lang w:val="pt-BR"/>
        </w:rPr>
      </w:pPr>
      <w:r>
        <w:rPr>
          <w:rFonts w:eastAsiaTheme="minorHAnsi"/>
          <w:b/>
          <w:color w:val="000000"/>
          <w:sz w:val="24"/>
          <w:szCs w:val="24"/>
          <w:lang w:val="pt-BR"/>
        </w:rPr>
        <w:t>6</w:t>
      </w:r>
      <w:r w:rsidR="003E7E09" w:rsidRPr="00070003">
        <w:rPr>
          <w:rFonts w:eastAsiaTheme="minorHAnsi"/>
          <w:b/>
          <w:color w:val="000000"/>
          <w:sz w:val="24"/>
          <w:szCs w:val="24"/>
          <w:lang w:val="pt-BR"/>
        </w:rPr>
        <w:t xml:space="preserve">. OBRIGAÇÕES DA CONTRATANTE </w:t>
      </w:r>
    </w:p>
    <w:p w:rsidR="003E7E09" w:rsidRPr="008D56A1" w:rsidRDefault="008D56A1" w:rsidP="003E7E09">
      <w:pPr>
        <w:widowControl/>
        <w:adjustRightInd w:val="0"/>
        <w:spacing w:after="44"/>
        <w:jc w:val="both"/>
        <w:rPr>
          <w:rFonts w:eastAsiaTheme="minorHAnsi"/>
          <w:color w:val="000000"/>
          <w:sz w:val="24"/>
          <w:szCs w:val="24"/>
          <w:lang w:val="pt-BR"/>
        </w:rPr>
      </w:pPr>
      <w:r w:rsidRPr="008D56A1">
        <w:rPr>
          <w:rFonts w:eastAsiaTheme="minorHAnsi"/>
          <w:color w:val="000000"/>
          <w:sz w:val="24"/>
          <w:szCs w:val="24"/>
          <w:lang w:val="pt-BR"/>
        </w:rPr>
        <w:t>6</w:t>
      </w:r>
      <w:r w:rsidR="003E7E09" w:rsidRPr="008D56A1">
        <w:rPr>
          <w:rFonts w:eastAsiaTheme="minorHAnsi"/>
          <w:color w:val="000000"/>
          <w:sz w:val="24"/>
          <w:szCs w:val="24"/>
          <w:lang w:val="pt-BR"/>
        </w:rPr>
        <w:t>.1 Receber o</w:t>
      </w:r>
      <w:r w:rsidR="0016015A" w:rsidRPr="008D56A1">
        <w:rPr>
          <w:rFonts w:eastAsiaTheme="minorHAnsi"/>
          <w:color w:val="000000"/>
          <w:sz w:val="24"/>
          <w:szCs w:val="24"/>
          <w:lang w:val="pt-BR"/>
        </w:rPr>
        <w:t>s</w:t>
      </w:r>
      <w:r w:rsidR="0013248E">
        <w:rPr>
          <w:rFonts w:eastAsiaTheme="minorHAnsi"/>
          <w:color w:val="000000"/>
          <w:sz w:val="24"/>
          <w:szCs w:val="24"/>
          <w:lang w:val="pt-BR"/>
        </w:rPr>
        <w:t xml:space="preserve"> </w:t>
      </w:r>
      <w:r w:rsidR="0016015A" w:rsidRPr="008D56A1">
        <w:rPr>
          <w:rFonts w:eastAsiaTheme="minorHAnsi"/>
          <w:color w:val="000000"/>
          <w:sz w:val="24"/>
          <w:szCs w:val="24"/>
          <w:lang w:val="pt-BR"/>
        </w:rPr>
        <w:t>serviços</w:t>
      </w:r>
      <w:r w:rsidR="003E7E09" w:rsidRPr="008D56A1">
        <w:rPr>
          <w:rFonts w:eastAsiaTheme="minorHAnsi"/>
          <w:color w:val="000000"/>
          <w:sz w:val="24"/>
          <w:szCs w:val="24"/>
          <w:lang w:val="pt-BR"/>
        </w:rPr>
        <w:t xml:space="preserve"> no prazo e condições estabelecidas no Edital e seus anexos; </w:t>
      </w:r>
    </w:p>
    <w:p w:rsidR="0016015A" w:rsidRPr="008D56A1" w:rsidRDefault="008D56A1" w:rsidP="0016015A">
      <w:pPr>
        <w:ind w:right="-48"/>
        <w:jc w:val="both"/>
        <w:rPr>
          <w:rFonts w:eastAsiaTheme="minorHAnsi"/>
          <w:color w:val="000000"/>
          <w:sz w:val="24"/>
          <w:szCs w:val="24"/>
          <w:lang w:val="pt-BR"/>
        </w:rPr>
      </w:pPr>
      <w:r w:rsidRPr="008D56A1">
        <w:rPr>
          <w:rFonts w:eastAsiaTheme="minorHAnsi"/>
          <w:color w:val="000000"/>
          <w:sz w:val="24"/>
          <w:szCs w:val="24"/>
          <w:lang w:val="pt-BR"/>
        </w:rPr>
        <w:t>6</w:t>
      </w:r>
      <w:r w:rsidR="003E7E09" w:rsidRPr="008D56A1">
        <w:rPr>
          <w:rFonts w:eastAsiaTheme="minorHAnsi"/>
          <w:color w:val="000000"/>
          <w:sz w:val="24"/>
          <w:szCs w:val="24"/>
          <w:lang w:val="pt-BR"/>
        </w:rPr>
        <w:t>.</w:t>
      </w:r>
      <w:r w:rsidR="0016015A" w:rsidRPr="008D56A1">
        <w:rPr>
          <w:rFonts w:eastAsiaTheme="minorHAnsi"/>
          <w:color w:val="000000"/>
          <w:sz w:val="24"/>
          <w:szCs w:val="24"/>
          <w:lang w:val="pt-BR"/>
        </w:rPr>
        <w:t>2 Fornecer todas as informações necessárias sobre</w:t>
      </w:r>
      <w:r>
        <w:rPr>
          <w:rFonts w:eastAsiaTheme="minorHAnsi"/>
          <w:color w:val="000000"/>
          <w:sz w:val="24"/>
          <w:szCs w:val="24"/>
          <w:lang w:val="pt-BR"/>
        </w:rPr>
        <w:t xml:space="preserve"> o local e as condições da obra;</w:t>
      </w:r>
    </w:p>
    <w:p w:rsidR="0016015A" w:rsidRPr="008D56A1" w:rsidRDefault="008D56A1" w:rsidP="0016015A">
      <w:pPr>
        <w:ind w:right="-48"/>
        <w:jc w:val="both"/>
        <w:rPr>
          <w:rFonts w:eastAsiaTheme="minorHAnsi"/>
          <w:color w:val="000000"/>
          <w:sz w:val="24"/>
          <w:szCs w:val="24"/>
          <w:lang w:val="pt-BR"/>
        </w:rPr>
      </w:pPr>
      <w:r w:rsidRPr="008D56A1">
        <w:rPr>
          <w:rFonts w:eastAsiaTheme="minorHAnsi"/>
          <w:color w:val="000000"/>
          <w:sz w:val="24"/>
          <w:szCs w:val="24"/>
          <w:lang w:val="pt-BR"/>
        </w:rPr>
        <w:t>6</w:t>
      </w:r>
      <w:r w:rsidR="0016015A" w:rsidRPr="008D56A1">
        <w:rPr>
          <w:rFonts w:eastAsiaTheme="minorHAnsi"/>
          <w:color w:val="000000"/>
          <w:sz w:val="24"/>
          <w:szCs w:val="24"/>
          <w:lang w:val="pt-BR"/>
        </w:rPr>
        <w:t>.3 Garantir o acesso ao local de trabalho para</w:t>
      </w:r>
      <w:r>
        <w:rPr>
          <w:rFonts w:eastAsiaTheme="minorHAnsi"/>
          <w:color w:val="000000"/>
          <w:sz w:val="24"/>
          <w:szCs w:val="24"/>
          <w:lang w:val="pt-BR"/>
        </w:rPr>
        <w:t xml:space="preserve"> a equipe da empresa contratada;</w:t>
      </w:r>
    </w:p>
    <w:p w:rsidR="0016015A" w:rsidRPr="008D56A1" w:rsidRDefault="008D56A1" w:rsidP="0016015A">
      <w:pPr>
        <w:ind w:right="-48"/>
        <w:jc w:val="both"/>
        <w:rPr>
          <w:rFonts w:eastAsiaTheme="minorHAnsi"/>
          <w:color w:val="000000"/>
          <w:sz w:val="24"/>
          <w:szCs w:val="24"/>
          <w:lang w:val="pt-BR"/>
        </w:rPr>
      </w:pPr>
      <w:r w:rsidRPr="008D56A1">
        <w:rPr>
          <w:rFonts w:eastAsiaTheme="minorHAnsi"/>
          <w:color w:val="000000"/>
          <w:sz w:val="24"/>
          <w:szCs w:val="24"/>
          <w:lang w:val="pt-BR"/>
        </w:rPr>
        <w:t>6</w:t>
      </w:r>
      <w:r w:rsidR="0016015A" w:rsidRPr="008D56A1">
        <w:rPr>
          <w:rFonts w:eastAsiaTheme="minorHAnsi"/>
          <w:color w:val="000000"/>
          <w:sz w:val="24"/>
          <w:szCs w:val="24"/>
          <w:lang w:val="pt-BR"/>
        </w:rPr>
        <w:t>.4 Aprovar os planos de trabalho e cronogramas apres</w:t>
      </w:r>
      <w:r>
        <w:rPr>
          <w:rFonts w:eastAsiaTheme="minorHAnsi"/>
          <w:color w:val="000000"/>
          <w:sz w:val="24"/>
          <w:szCs w:val="24"/>
          <w:lang w:val="pt-BR"/>
        </w:rPr>
        <w:t>entados pela empresa contratada;</w:t>
      </w:r>
    </w:p>
    <w:p w:rsidR="003E7E09" w:rsidRPr="008D56A1" w:rsidRDefault="008D56A1" w:rsidP="003E7E09">
      <w:pPr>
        <w:widowControl/>
        <w:adjustRightInd w:val="0"/>
        <w:spacing w:after="44"/>
        <w:jc w:val="both"/>
        <w:rPr>
          <w:rFonts w:eastAsiaTheme="minorHAnsi"/>
          <w:color w:val="000000"/>
          <w:sz w:val="24"/>
          <w:szCs w:val="24"/>
          <w:lang w:val="pt-BR"/>
        </w:rPr>
      </w:pPr>
      <w:r w:rsidRPr="008D56A1">
        <w:rPr>
          <w:rFonts w:eastAsiaTheme="minorHAnsi"/>
          <w:color w:val="000000"/>
          <w:sz w:val="24"/>
          <w:szCs w:val="24"/>
          <w:lang w:val="pt-BR"/>
        </w:rPr>
        <w:t>6</w:t>
      </w:r>
      <w:r w:rsidR="003E7E09" w:rsidRPr="008D56A1">
        <w:rPr>
          <w:rFonts w:eastAsiaTheme="minorHAnsi"/>
          <w:color w:val="000000"/>
          <w:sz w:val="24"/>
          <w:szCs w:val="24"/>
          <w:lang w:val="pt-BR"/>
        </w:rPr>
        <w:t>.</w:t>
      </w:r>
      <w:r w:rsidRPr="008D56A1">
        <w:rPr>
          <w:rFonts w:eastAsiaTheme="minorHAnsi"/>
          <w:color w:val="000000"/>
          <w:sz w:val="24"/>
          <w:szCs w:val="24"/>
          <w:lang w:val="pt-BR"/>
        </w:rPr>
        <w:t>5</w:t>
      </w:r>
      <w:r w:rsidR="003E7E09" w:rsidRPr="008D56A1">
        <w:rPr>
          <w:rFonts w:eastAsiaTheme="minorHAnsi"/>
          <w:color w:val="000000"/>
          <w:sz w:val="24"/>
          <w:szCs w:val="24"/>
          <w:lang w:val="pt-BR"/>
        </w:rPr>
        <w:t xml:space="preserve"> Comunicar à Contratada, por escrito, sobre imperfeições, falhas ou irregularidades verificadas no objeto fornecido, para que seja substituído, reparado ou corrigido; </w:t>
      </w:r>
    </w:p>
    <w:p w:rsidR="0016015A" w:rsidRPr="008D56A1" w:rsidRDefault="008D56A1" w:rsidP="0016015A">
      <w:pPr>
        <w:ind w:right="-48"/>
        <w:jc w:val="both"/>
        <w:rPr>
          <w:rFonts w:eastAsiaTheme="minorHAnsi"/>
          <w:color w:val="000000"/>
          <w:sz w:val="24"/>
          <w:szCs w:val="24"/>
          <w:lang w:val="pt-BR"/>
        </w:rPr>
      </w:pPr>
      <w:r w:rsidRPr="008D56A1">
        <w:rPr>
          <w:rFonts w:eastAsiaTheme="minorHAnsi"/>
          <w:color w:val="000000"/>
          <w:sz w:val="24"/>
          <w:szCs w:val="24"/>
          <w:lang w:val="pt-BR"/>
        </w:rPr>
        <w:t>6</w:t>
      </w:r>
      <w:r w:rsidR="0016015A" w:rsidRPr="008D56A1">
        <w:rPr>
          <w:rFonts w:eastAsiaTheme="minorHAnsi"/>
          <w:color w:val="000000"/>
          <w:sz w:val="24"/>
          <w:szCs w:val="24"/>
          <w:lang w:val="pt-BR"/>
        </w:rPr>
        <w:t>.</w:t>
      </w:r>
      <w:r w:rsidRPr="008D56A1">
        <w:rPr>
          <w:rFonts w:eastAsiaTheme="minorHAnsi"/>
          <w:color w:val="000000"/>
          <w:sz w:val="24"/>
          <w:szCs w:val="24"/>
          <w:lang w:val="pt-BR"/>
        </w:rPr>
        <w:t>6</w:t>
      </w:r>
      <w:r w:rsidR="0016015A" w:rsidRPr="008D56A1">
        <w:rPr>
          <w:rFonts w:eastAsiaTheme="minorHAnsi"/>
          <w:color w:val="000000"/>
          <w:sz w:val="24"/>
          <w:szCs w:val="24"/>
          <w:lang w:val="pt-BR"/>
        </w:rPr>
        <w:t xml:space="preserve"> Acompanhar e supervisionar a execução dos serviços, assegurando o cumprimento dos req</w:t>
      </w:r>
      <w:r>
        <w:rPr>
          <w:rFonts w:eastAsiaTheme="minorHAnsi"/>
          <w:color w:val="000000"/>
          <w:sz w:val="24"/>
          <w:szCs w:val="24"/>
          <w:lang w:val="pt-BR"/>
        </w:rPr>
        <w:t>uisitos técnicos e de segurança;</w:t>
      </w:r>
    </w:p>
    <w:p w:rsidR="003E7E09" w:rsidRPr="008D56A1" w:rsidRDefault="008D56A1" w:rsidP="003E7E09">
      <w:pPr>
        <w:widowControl/>
        <w:adjustRightInd w:val="0"/>
        <w:spacing w:after="44"/>
        <w:jc w:val="both"/>
        <w:rPr>
          <w:rFonts w:eastAsiaTheme="minorHAnsi"/>
          <w:color w:val="000000"/>
          <w:sz w:val="24"/>
          <w:szCs w:val="24"/>
          <w:lang w:val="pt-BR"/>
        </w:rPr>
      </w:pPr>
      <w:r w:rsidRPr="008D56A1">
        <w:rPr>
          <w:rFonts w:eastAsiaTheme="minorHAnsi"/>
          <w:color w:val="000000"/>
          <w:sz w:val="24"/>
          <w:szCs w:val="24"/>
          <w:lang w:val="pt-BR"/>
        </w:rPr>
        <w:lastRenderedPageBreak/>
        <w:t>6.7</w:t>
      </w:r>
      <w:r w:rsidR="003E7E09" w:rsidRPr="008D56A1">
        <w:rPr>
          <w:rFonts w:eastAsiaTheme="minorHAnsi"/>
          <w:color w:val="000000"/>
          <w:sz w:val="24"/>
          <w:szCs w:val="24"/>
          <w:lang w:val="pt-BR"/>
        </w:rPr>
        <w:t xml:space="preserve"> Acompanhar e fiscalizar o cumprimento das obrigações da Contratada, através de comissão/servidor especialmente designado; </w:t>
      </w:r>
    </w:p>
    <w:p w:rsidR="003E7E09" w:rsidRPr="008D56A1" w:rsidRDefault="008D56A1" w:rsidP="003E7E09">
      <w:pPr>
        <w:widowControl/>
        <w:adjustRightInd w:val="0"/>
        <w:spacing w:after="44"/>
        <w:jc w:val="both"/>
        <w:rPr>
          <w:rFonts w:eastAsiaTheme="minorHAnsi"/>
          <w:color w:val="000000"/>
          <w:sz w:val="24"/>
          <w:szCs w:val="24"/>
          <w:lang w:val="pt-BR"/>
        </w:rPr>
      </w:pPr>
      <w:r w:rsidRPr="008D56A1">
        <w:rPr>
          <w:rFonts w:eastAsiaTheme="minorHAnsi"/>
          <w:color w:val="000000"/>
          <w:sz w:val="24"/>
          <w:szCs w:val="24"/>
          <w:lang w:val="pt-BR"/>
        </w:rPr>
        <w:t>6</w:t>
      </w:r>
      <w:r w:rsidR="003E7E09" w:rsidRPr="008D56A1">
        <w:rPr>
          <w:rFonts w:eastAsiaTheme="minorHAnsi"/>
          <w:color w:val="000000"/>
          <w:sz w:val="24"/>
          <w:szCs w:val="24"/>
          <w:lang w:val="pt-BR"/>
        </w:rPr>
        <w:t>.</w:t>
      </w:r>
      <w:r w:rsidRPr="008D56A1">
        <w:rPr>
          <w:rFonts w:eastAsiaTheme="minorHAnsi"/>
          <w:color w:val="000000"/>
          <w:sz w:val="24"/>
          <w:szCs w:val="24"/>
          <w:lang w:val="pt-BR"/>
        </w:rPr>
        <w:t>8</w:t>
      </w:r>
      <w:r w:rsidR="003E7E09" w:rsidRPr="008D56A1">
        <w:rPr>
          <w:rFonts w:eastAsiaTheme="minorHAnsi"/>
          <w:color w:val="000000"/>
          <w:sz w:val="24"/>
          <w:szCs w:val="24"/>
          <w:lang w:val="pt-BR"/>
        </w:rPr>
        <w:t xml:space="preserve"> Efetuar o pagamento à Contratada no valor correspondente ao fornecimento do objeto, no prazo e forma estabelecidos no Edital e seus anexos; </w:t>
      </w:r>
    </w:p>
    <w:p w:rsidR="003E7E09" w:rsidRDefault="008D56A1" w:rsidP="003E7E09">
      <w:pPr>
        <w:widowControl/>
        <w:adjustRightInd w:val="0"/>
        <w:jc w:val="both"/>
        <w:rPr>
          <w:rFonts w:eastAsiaTheme="minorHAnsi"/>
          <w:color w:val="000000"/>
          <w:sz w:val="24"/>
          <w:szCs w:val="24"/>
          <w:lang w:val="pt-BR"/>
        </w:rPr>
      </w:pPr>
      <w:r w:rsidRPr="008D56A1">
        <w:rPr>
          <w:rFonts w:eastAsiaTheme="minorHAnsi"/>
          <w:color w:val="000000"/>
          <w:sz w:val="24"/>
          <w:szCs w:val="24"/>
          <w:lang w:val="pt-BR"/>
        </w:rPr>
        <w:t>6</w:t>
      </w:r>
      <w:r w:rsidR="003E7E09" w:rsidRPr="008D56A1">
        <w:rPr>
          <w:rFonts w:eastAsiaTheme="minorHAnsi"/>
          <w:color w:val="000000"/>
          <w:sz w:val="24"/>
          <w:szCs w:val="24"/>
          <w:lang w:val="pt-BR"/>
        </w:rPr>
        <w:t>.</w:t>
      </w:r>
      <w:r w:rsidRPr="008D56A1">
        <w:rPr>
          <w:rFonts w:eastAsiaTheme="minorHAnsi"/>
          <w:color w:val="000000"/>
          <w:sz w:val="24"/>
          <w:szCs w:val="24"/>
          <w:lang w:val="pt-BR"/>
        </w:rPr>
        <w:t>9</w:t>
      </w:r>
      <w:r w:rsidR="003E7E09" w:rsidRPr="008D56A1">
        <w:rPr>
          <w:rFonts w:eastAsiaTheme="minorHAnsi"/>
          <w:color w:val="000000"/>
          <w:sz w:val="24"/>
          <w:szCs w:val="24"/>
          <w:lang w:val="pt-BR"/>
        </w:rPr>
        <w:t xml:space="preserve"> A Administração não responderá por quaisquer compromissos assumidos pela Contratada com terceiros, ainda que vinculados à execução do contrato, bem como por qualquer dano causado a terceiros em</w:t>
      </w:r>
      <w:r w:rsidR="003E7E09" w:rsidRPr="00070003">
        <w:rPr>
          <w:rFonts w:eastAsiaTheme="minorHAnsi"/>
          <w:color w:val="000000"/>
          <w:sz w:val="24"/>
          <w:szCs w:val="24"/>
          <w:lang w:val="pt-BR"/>
        </w:rPr>
        <w:t xml:space="preserve"> decorrência de ato da Contratada, de seus empregados, prepostos ou subordinados. </w:t>
      </w:r>
    </w:p>
    <w:p w:rsidR="003E7E09" w:rsidRDefault="003E7E09" w:rsidP="003E7E09">
      <w:pPr>
        <w:widowControl/>
        <w:adjustRightInd w:val="0"/>
        <w:rPr>
          <w:rFonts w:ascii="Calibri" w:eastAsiaTheme="minorHAnsi" w:hAnsi="Calibri" w:cs="Calibri"/>
          <w:color w:val="000000"/>
          <w:sz w:val="24"/>
          <w:szCs w:val="24"/>
          <w:lang w:val="pt-BR"/>
        </w:rPr>
      </w:pPr>
    </w:p>
    <w:p w:rsidR="003E7E09" w:rsidRPr="008E2071" w:rsidRDefault="00D62084" w:rsidP="003E7E09">
      <w:pPr>
        <w:widowControl/>
        <w:adjustRightInd w:val="0"/>
        <w:rPr>
          <w:rFonts w:eastAsiaTheme="minorHAnsi"/>
          <w:color w:val="000000"/>
          <w:sz w:val="24"/>
          <w:szCs w:val="24"/>
          <w:lang w:val="pt-BR"/>
        </w:rPr>
      </w:pPr>
      <w:r>
        <w:rPr>
          <w:rFonts w:eastAsiaTheme="minorHAnsi"/>
          <w:b/>
          <w:bCs/>
          <w:color w:val="000000"/>
          <w:sz w:val="24"/>
          <w:szCs w:val="24"/>
          <w:lang w:val="pt-BR"/>
        </w:rPr>
        <w:t>7</w:t>
      </w:r>
      <w:r w:rsidR="003E7E09" w:rsidRPr="008E2071">
        <w:rPr>
          <w:rFonts w:eastAsiaTheme="minorHAnsi"/>
          <w:b/>
          <w:bCs/>
          <w:color w:val="000000"/>
          <w:sz w:val="24"/>
          <w:szCs w:val="24"/>
          <w:lang w:val="pt-BR"/>
        </w:rPr>
        <w:t xml:space="preserve">. OBRIGAÇÕES DA CONTRATADA </w:t>
      </w:r>
    </w:p>
    <w:p w:rsidR="003E7E09" w:rsidRPr="00E648FE" w:rsidRDefault="00E648FE" w:rsidP="003E7E09">
      <w:pPr>
        <w:widowControl/>
        <w:adjustRightInd w:val="0"/>
        <w:jc w:val="both"/>
        <w:rPr>
          <w:rFonts w:eastAsia="Calibri-Light"/>
          <w:sz w:val="24"/>
          <w:szCs w:val="24"/>
          <w:lang w:val="pt-BR"/>
        </w:rPr>
      </w:pPr>
      <w:r w:rsidRPr="00E648FE">
        <w:rPr>
          <w:rFonts w:eastAsia="Calibri-Light"/>
          <w:sz w:val="24"/>
          <w:szCs w:val="24"/>
          <w:lang w:val="pt-BR"/>
        </w:rPr>
        <w:t>7</w:t>
      </w:r>
      <w:r w:rsidR="003E7E09" w:rsidRPr="00E648FE">
        <w:rPr>
          <w:rFonts w:eastAsia="Calibri-Light"/>
          <w:sz w:val="24"/>
          <w:szCs w:val="24"/>
          <w:lang w:val="pt-BR"/>
        </w:rPr>
        <w:t>.1 A empresa deverá observar e cumprir todas as condições previstas no Instrumento convocat</w:t>
      </w:r>
      <w:r w:rsidR="00A059FD">
        <w:rPr>
          <w:rFonts w:eastAsia="Calibri-Light"/>
          <w:sz w:val="24"/>
          <w:szCs w:val="24"/>
          <w:lang w:val="pt-BR"/>
        </w:rPr>
        <w:t>ório da licitação e seus anexos;</w:t>
      </w:r>
    </w:p>
    <w:p w:rsidR="003E7E09" w:rsidRPr="00E648FE" w:rsidRDefault="00E648FE" w:rsidP="003E7E09">
      <w:pPr>
        <w:widowControl/>
        <w:adjustRightInd w:val="0"/>
        <w:jc w:val="both"/>
        <w:rPr>
          <w:rFonts w:eastAsia="Calibri-Light"/>
          <w:sz w:val="24"/>
          <w:szCs w:val="24"/>
          <w:lang w:val="pt-BR"/>
        </w:rPr>
      </w:pPr>
      <w:r w:rsidRPr="00E648FE">
        <w:rPr>
          <w:rFonts w:eastAsia="Calibri-Light"/>
          <w:sz w:val="24"/>
          <w:szCs w:val="24"/>
          <w:lang w:val="pt-BR"/>
        </w:rPr>
        <w:t>7</w:t>
      </w:r>
      <w:r w:rsidR="003E7E09" w:rsidRPr="00E648FE">
        <w:rPr>
          <w:rFonts w:eastAsia="Calibri-Light"/>
          <w:sz w:val="24"/>
          <w:szCs w:val="24"/>
          <w:lang w:val="pt-BR"/>
        </w:rPr>
        <w:t>.</w:t>
      </w:r>
      <w:r w:rsidR="003909E5" w:rsidRPr="00E648FE">
        <w:rPr>
          <w:rFonts w:eastAsia="Calibri-Light"/>
          <w:sz w:val="24"/>
          <w:szCs w:val="24"/>
          <w:lang w:val="pt-BR"/>
        </w:rPr>
        <w:t>2</w:t>
      </w:r>
      <w:r w:rsidR="003E7E09" w:rsidRPr="00E648FE">
        <w:rPr>
          <w:rFonts w:eastAsia="Calibri-Light"/>
          <w:sz w:val="24"/>
          <w:szCs w:val="24"/>
          <w:lang w:val="pt-BR"/>
        </w:rPr>
        <w:t xml:space="preserve"> Na etapa de seleção a empresa deverá apresentar declaração de que tem pleno conhecimento das condições necessár</w:t>
      </w:r>
      <w:r w:rsidR="00A059FD">
        <w:rPr>
          <w:rFonts w:eastAsia="Calibri-Light"/>
          <w:sz w:val="24"/>
          <w:szCs w:val="24"/>
          <w:lang w:val="pt-BR"/>
        </w:rPr>
        <w:t>ias para a prestação do serviço;</w:t>
      </w:r>
    </w:p>
    <w:p w:rsidR="003909E5" w:rsidRPr="00E648FE" w:rsidRDefault="00E648FE" w:rsidP="003909E5">
      <w:pPr>
        <w:ind w:right="-48"/>
        <w:jc w:val="both"/>
        <w:rPr>
          <w:rFonts w:eastAsiaTheme="minorHAnsi"/>
          <w:color w:val="000000"/>
          <w:sz w:val="24"/>
          <w:szCs w:val="24"/>
          <w:lang w:val="pt-BR"/>
        </w:rPr>
      </w:pPr>
      <w:r w:rsidRPr="00E648FE">
        <w:rPr>
          <w:rFonts w:eastAsiaTheme="minorHAnsi"/>
          <w:color w:val="000000"/>
          <w:sz w:val="24"/>
          <w:szCs w:val="24"/>
          <w:lang w:val="pt-BR"/>
        </w:rPr>
        <w:t>7</w:t>
      </w:r>
      <w:r w:rsidR="003909E5" w:rsidRPr="00E648FE">
        <w:rPr>
          <w:rFonts w:eastAsiaTheme="minorHAnsi"/>
          <w:color w:val="000000"/>
          <w:sz w:val="24"/>
          <w:szCs w:val="24"/>
          <w:lang w:val="pt-BR"/>
        </w:rPr>
        <w:t>.3 Executar os serviços conforme as especificações técnicas</w:t>
      </w:r>
      <w:r w:rsidR="00A059FD">
        <w:rPr>
          <w:rFonts w:eastAsiaTheme="minorHAnsi"/>
          <w:color w:val="000000"/>
          <w:sz w:val="24"/>
          <w:szCs w:val="24"/>
          <w:lang w:val="pt-BR"/>
        </w:rPr>
        <w:t xml:space="preserve"> e normas de segurança vigentes;</w:t>
      </w:r>
    </w:p>
    <w:p w:rsidR="003909E5" w:rsidRPr="00E648FE" w:rsidRDefault="00E648FE" w:rsidP="003909E5">
      <w:pPr>
        <w:ind w:right="-48"/>
        <w:jc w:val="both"/>
        <w:rPr>
          <w:rFonts w:eastAsiaTheme="minorHAnsi"/>
          <w:color w:val="000000"/>
          <w:sz w:val="24"/>
          <w:szCs w:val="24"/>
          <w:lang w:val="pt-BR"/>
        </w:rPr>
      </w:pPr>
      <w:r w:rsidRPr="00E648FE">
        <w:rPr>
          <w:rFonts w:eastAsiaTheme="minorHAnsi"/>
          <w:color w:val="000000"/>
          <w:sz w:val="24"/>
          <w:szCs w:val="24"/>
          <w:lang w:val="pt-BR"/>
        </w:rPr>
        <w:t>7</w:t>
      </w:r>
      <w:r w:rsidR="003909E5" w:rsidRPr="00E648FE">
        <w:rPr>
          <w:rFonts w:eastAsiaTheme="minorHAnsi"/>
          <w:color w:val="000000"/>
          <w:sz w:val="24"/>
          <w:szCs w:val="24"/>
          <w:lang w:val="pt-BR"/>
        </w:rPr>
        <w:t>.4 Disponibilizar equipamentos adequad</w:t>
      </w:r>
      <w:r w:rsidR="00A059FD">
        <w:rPr>
          <w:rFonts w:eastAsiaTheme="minorHAnsi"/>
          <w:color w:val="000000"/>
          <w:sz w:val="24"/>
          <w:szCs w:val="24"/>
          <w:lang w:val="pt-BR"/>
        </w:rPr>
        <w:t>os e equipe técnica qualificada;</w:t>
      </w:r>
    </w:p>
    <w:p w:rsidR="003909E5" w:rsidRPr="00E648FE" w:rsidRDefault="00E648FE" w:rsidP="003909E5">
      <w:pPr>
        <w:ind w:right="-48"/>
        <w:jc w:val="both"/>
        <w:rPr>
          <w:rFonts w:eastAsiaTheme="minorHAnsi"/>
          <w:color w:val="000000"/>
          <w:sz w:val="24"/>
          <w:szCs w:val="24"/>
          <w:lang w:val="pt-BR"/>
        </w:rPr>
      </w:pPr>
      <w:r w:rsidRPr="00E648FE">
        <w:rPr>
          <w:rFonts w:eastAsiaTheme="minorHAnsi"/>
          <w:color w:val="000000"/>
          <w:sz w:val="24"/>
          <w:szCs w:val="24"/>
          <w:lang w:val="pt-BR"/>
        </w:rPr>
        <w:t>7</w:t>
      </w:r>
      <w:r w:rsidR="003909E5" w:rsidRPr="00E648FE">
        <w:rPr>
          <w:rFonts w:eastAsiaTheme="minorHAnsi"/>
          <w:color w:val="000000"/>
          <w:sz w:val="24"/>
          <w:szCs w:val="24"/>
          <w:lang w:val="pt-BR"/>
        </w:rPr>
        <w:t>.5 Garantir a qualidade dos</w:t>
      </w:r>
      <w:r w:rsidR="00A059FD">
        <w:rPr>
          <w:rFonts w:eastAsiaTheme="minorHAnsi"/>
          <w:color w:val="000000"/>
          <w:sz w:val="24"/>
          <w:szCs w:val="24"/>
          <w:lang w:val="pt-BR"/>
        </w:rPr>
        <w:t xml:space="preserve"> materiais e serviços prestados;</w:t>
      </w:r>
    </w:p>
    <w:p w:rsidR="003909E5" w:rsidRPr="00E648FE" w:rsidRDefault="00E648FE" w:rsidP="003909E5">
      <w:pPr>
        <w:ind w:right="-48"/>
        <w:jc w:val="both"/>
        <w:rPr>
          <w:rFonts w:eastAsiaTheme="minorHAnsi"/>
          <w:color w:val="000000"/>
          <w:sz w:val="24"/>
          <w:szCs w:val="24"/>
          <w:lang w:val="pt-BR"/>
        </w:rPr>
      </w:pPr>
      <w:r w:rsidRPr="00E648FE">
        <w:rPr>
          <w:rFonts w:eastAsiaTheme="minorHAnsi"/>
          <w:color w:val="000000"/>
          <w:sz w:val="24"/>
          <w:szCs w:val="24"/>
          <w:lang w:val="pt-BR"/>
        </w:rPr>
        <w:t>7.6</w:t>
      </w:r>
      <w:r w:rsidR="003909E5" w:rsidRPr="00E648FE">
        <w:rPr>
          <w:rFonts w:eastAsiaTheme="minorHAnsi"/>
          <w:color w:val="000000"/>
          <w:sz w:val="24"/>
          <w:szCs w:val="24"/>
          <w:lang w:val="pt-BR"/>
        </w:rPr>
        <w:t xml:space="preserve"> Apresentar relatórios de progresso e quaisquer incidentes ocorridos </w:t>
      </w:r>
      <w:r w:rsidR="00A059FD">
        <w:rPr>
          <w:rFonts w:eastAsiaTheme="minorHAnsi"/>
          <w:color w:val="000000"/>
          <w:sz w:val="24"/>
          <w:szCs w:val="24"/>
          <w:lang w:val="pt-BR"/>
        </w:rPr>
        <w:t>durante a execução dos serviços;</w:t>
      </w:r>
    </w:p>
    <w:p w:rsidR="003909E5" w:rsidRPr="00E648FE" w:rsidRDefault="00E648FE" w:rsidP="003909E5">
      <w:pPr>
        <w:ind w:right="-48"/>
        <w:jc w:val="both"/>
        <w:rPr>
          <w:rFonts w:eastAsiaTheme="minorHAnsi"/>
          <w:color w:val="000000"/>
          <w:sz w:val="24"/>
          <w:szCs w:val="24"/>
          <w:lang w:val="pt-BR"/>
        </w:rPr>
      </w:pPr>
      <w:r w:rsidRPr="00E648FE">
        <w:rPr>
          <w:rFonts w:eastAsiaTheme="minorHAnsi"/>
          <w:color w:val="000000"/>
          <w:sz w:val="24"/>
          <w:szCs w:val="24"/>
          <w:lang w:val="pt-BR"/>
        </w:rPr>
        <w:t>7.7</w:t>
      </w:r>
      <w:r w:rsidR="003909E5" w:rsidRPr="00E648FE">
        <w:rPr>
          <w:rFonts w:eastAsiaTheme="minorHAnsi"/>
          <w:color w:val="000000"/>
          <w:sz w:val="24"/>
          <w:szCs w:val="24"/>
          <w:lang w:val="pt-BR"/>
        </w:rPr>
        <w:t xml:space="preserve"> Cumprir os prazos estabelecidos </w:t>
      </w:r>
      <w:r w:rsidR="00A059FD">
        <w:rPr>
          <w:rFonts w:eastAsiaTheme="minorHAnsi"/>
          <w:color w:val="000000"/>
          <w:sz w:val="24"/>
          <w:szCs w:val="24"/>
          <w:lang w:val="pt-BR"/>
        </w:rPr>
        <w:t>no cronograma de execução;</w:t>
      </w:r>
    </w:p>
    <w:p w:rsidR="003E7E09" w:rsidRPr="00E648FE" w:rsidRDefault="00E648FE" w:rsidP="003E7E09">
      <w:pPr>
        <w:widowControl/>
        <w:adjustRightInd w:val="0"/>
        <w:jc w:val="both"/>
        <w:rPr>
          <w:rFonts w:eastAsia="Calibri-Light"/>
          <w:sz w:val="24"/>
          <w:szCs w:val="24"/>
          <w:lang w:val="pt-BR"/>
        </w:rPr>
      </w:pPr>
      <w:r w:rsidRPr="00E648FE">
        <w:rPr>
          <w:rFonts w:eastAsia="Calibri-Light"/>
          <w:sz w:val="24"/>
          <w:szCs w:val="24"/>
          <w:lang w:val="pt-BR"/>
        </w:rPr>
        <w:t>7.8</w:t>
      </w:r>
      <w:r w:rsidR="003E7E09" w:rsidRPr="00E648FE">
        <w:rPr>
          <w:rFonts w:eastAsia="Calibri-Light"/>
          <w:sz w:val="24"/>
          <w:szCs w:val="24"/>
          <w:lang w:val="pt-BR"/>
        </w:rPr>
        <w:t xml:space="preserve"> Não há necessidade de transferência gradual de tecnologia, visto que os serviços são de natureza comum, sem aplicação e tecnologias específicas;</w:t>
      </w:r>
    </w:p>
    <w:p w:rsidR="003E7E09" w:rsidRPr="00E648FE" w:rsidRDefault="00E648FE" w:rsidP="003E7E09">
      <w:pPr>
        <w:widowControl/>
        <w:adjustRightInd w:val="0"/>
        <w:jc w:val="both"/>
        <w:rPr>
          <w:rFonts w:eastAsia="Calibri-Light"/>
          <w:sz w:val="24"/>
          <w:szCs w:val="24"/>
          <w:lang w:val="pt-BR"/>
        </w:rPr>
      </w:pPr>
      <w:r w:rsidRPr="00E648FE">
        <w:rPr>
          <w:rFonts w:eastAsia="Calibri-Light"/>
          <w:sz w:val="24"/>
          <w:szCs w:val="24"/>
          <w:lang w:val="pt-BR"/>
        </w:rPr>
        <w:t>7.9</w:t>
      </w:r>
      <w:r w:rsidR="003E7E09" w:rsidRPr="00E648FE">
        <w:rPr>
          <w:rFonts w:eastAsia="Calibri-Light"/>
          <w:sz w:val="24"/>
          <w:szCs w:val="24"/>
          <w:lang w:val="pt-BR"/>
        </w:rPr>
        <w:t xml:space="preserve"> As quantidades de deslocamentos para realização dos serviços contratados correrão com todas as despesas </w:t>
      </w:r>
      <w:r w:rsidR="00A059FD">
        <w:rPr>
          <w:rFonts w:eastAsia="Calibri-Light"/>
          <w:sz w:val="24"/>
          <w:szCs w:val="24"/>
          <w:lang w:val="pt-BR"/>
        </w:rPr>
        <w:t>arcadas pela empresa contratada;</w:t>
      </w:r>
    </w:p>
    <w:p w:rsidR="003E7E09" w:rsidRPr="00E648FE" w:rsidRDefault="00E648FE" w:rsidP="003E7E09">
      <w:pPr>
        <w:widowControl/>
        <w:adjustRightInd w:val="0"/>
        <w:jc w:val="both"/>
        <w:rPr>
          <w:rFonts w:eastAsiaTheme="minorHAnsi"/>
          <w:color w:val="000000"/>
          <w:sz w:val="24"/>
          <w:szCs w:val="24"/>
          <w:lang w:val="pt-BR"/>
        </w:rPr>
      </w:pPr>
      <w:r w:rsidRPr="00E648FE">
        <w:rPr>
          <w:rFonts w:eastAsia="Calibri-Light"/>
          <w:sz w:val="24"/>
          <w:szCs w:val="24"/>
          <w:lang w:val="pt-BR"/>
        </w:rPr>
        <w:t>7.10</w:t>
      </w:r>
      <w:r w:rsidR="003E7E09" w:rsidRPr="00E648FE">
        <w:rPr>
          <w:rFonts w:eastAsia="Calibri-Light"/>
          <w:sz w:val="24"/>
          <w:szCs w:val="24"/>
          <w:lang w:val="pt-BR"/>
        </w:rPr>
        <w:t xml:space="preserve"> As obrigações da Contratada e Contratante estão previstas no Termo de Referência</w:t>
      </w:r>
      <w:r w:rsidR="00A059FD">
        <w:rPr>
          <w:rFonts w:eastAsia="Calibri-Light"/>
          <w:sz w:val="24"/>
          <w:szCs w:val="24"/>
          <w:lang w:val="pt-BR"/>
        </w:rPr>
        <w:t>;</w:t>
      </w:r>
    </w:p>
    <w:p w:rsidR="003E7E09" w:rsidRPr="00E526E8" w:rsidRDefault="00E648FE" w:rsidP="003E7E09">
      <w:pPr>
        <w:widowControl/>
        <w:adjustRightInd w:val="0"/>
        <w:jc w:val="both"/>
        <w:rPr>
          <w:sz w:val="24"/>
          <w:szCs w:val="24"/>
        </w:rPr>
      </w:pPr>
      <w:r w:rsidRPr="00E648FE">
        <w:rPr>
          <w:sz w:val="24"/>
          <w:szCs w:val="24"/>
        </w:rPr>
        <w:t>7.11</w:t>
      </w:r>
      <w:r w:rsidR="005A3606">
        <w:rPr>
          <w:sz w:val="24"/>
          <w:szCs w:val="24"/>
        </w:rPr>
        <w:t xml:space="preserve"> </w:t>
      </w:r>
      <w:r w:rsidR="003E7E09" w:rsidRPr="00E526E8">
        <w:rPr>
          <w:rFonts w:eastAsia="Calibri-Light"/>
          <w:sz w:val="24"/>
          <w:szCs w:val="24"/>
          <w:lang w:val="pt-BR"/>
        </w:rPr>
        <w:t>Os serviços ofertados serão acompanhados por uma comissão especialmente designada.</w:t>
      </w:r>
    </w:p>
    <w:p w:rsidR="003E7E09" w:rsidRDefault="003E7E09" w:rsidP="003E7E09">
      <w:pPr>
        <w:widowControl/>
        <w:adjustRightInd w:val="0"/>
        <w:rPr>
          <w:rFonts w:eastAsiaTheme="minorHAnsi"/>
          <w:sz w:val="24"/>
          <w:szCs w:val="24"/>
          <w:lang w:val="pt-BR"/>
        </w:rPr>
      </w:pPr>
    </w:p>
    <w:p w:rsidR="003E7E09" w:rsidRPr="00E526E8" w:rsidRDefault="00684821" w:rsidP="003E7E09">
      <w:pPr>
        <w:jc w:val="both"/>
        <w:rPr>
          <w:b/>
          <w:sz w:val="24"/>
          <w:szCs w:val="24"/>
        </w:rPr>
      </w:pPr>
      <w:r>
        <w:rPr>
          <w:b/>
          <w:sz w:val="24"/>
          <w:szCs w:val="24"/>
        </w:rPr>
        <w:t>8</w:t>
      </w:r>
      <w:r w:rsidR="003E7E09" w:rsidRPr="00E526E8">
        <w:rPr>
          <w:b/>
          <w:sz w:val="24"/>
          <w:szCs w:val="24"/>
        </w:rPr>
        <w:t>. DAS SANÇÕES ADMINISTRATIVAS.</w:t>
      </w:r>
    </w:p>
    <w:p w:rsidR="003E7E09" w:rsidRPr="00684821" w:rsidRDefault="00684821" w:rsidP="003E7E09">
      <w:pPr>
        <w:jc w:val="both"/>
        <w:rPr>
          <w:sz w:val="24"/>
          <w:szCs w:val="24"/>
        </w:rPr>
      </w:pPr>
      <w:r w:rsidRPr="00684821">
        <w:rPr>
          <w:sz w:val="24"/>
          <w:szCs w:val="24"/>
        </w:rPr>
        <w:t>8</w:t>
      </w:r>
      <w:r w:rsidR="003E7E09" w:rsidRPr="00684821">
        <w:rPr>
          <w:sz w:val="24"/>
          <w:szCs w:val="24"/>
        </w:rPr>
        <w:t>.1 Comete infração administrativa, nos termos da Lei nº 14.133, de 2021, o licitante/adjudicatário que:</w:t>
      </w:r>
    </w:p>
    <w:p w:rsidR="003E7E09" w:rsidRPr="00684821" w:rsidRDefault="00684821" w:rsidP="003E7E09">
      <w:pPr>
        <w:jc w:val="both"/>
        <w:rPr>
          <w:sz w:val="24"/>
          <w:szCs w:val="24"/>
        </w:rPr>
      </w:pPr>
      <w:r w:rsidRPr="00684821">
        <w:rPr>
          <w:sz w:val="24"/>
          <w:szCs w:val="24"/>
        </w:rPr>
        <w:t>8</w:t>
      </w:r>
      <w:r w:rsidR="003E7E09" w:rsidRPr="00684821">
        <w:rPr>
          <w:sz w:val="24"/>
          <w:szCs w:val="24"/>
        </w:rPr>
        <w:t>.1.1 Não assinar o termo de contrato ou aceitar/retirar o instrumento equivalente, quando convocado dentro do prazo de validade da proposta;</w:t>
      </w:r>
    </w:p>
    <w:p w:rsidR="003E7E09" w:rsidRPr="00684821" w:rsidRDefault="00684821" w:rsidP="003E7E09">
      <w:pPr>
        <w:jc w:val="both"/>
        <w:rPr>
          <w:sz w:val="24"/>
          <w:szCs w:val="24"/>
        </w:rPr>
      </w:pPr>
      <w:r w:rsidRPr="00684821">
        <w:rPr>
          <w:sz w:val="24"/>
          <w:szCs w:val="24"/>
        </w:rPr>
        <w:t>8</w:t>
      </w:r>
      <w:r w:rsidR="003E7E09" w:rsidRPr="00684821">
        <w:rPr>
          <w:sz w:val="24"/>
          <w:szCs w:val="24"/>
        </w:rPr>
        <w:t>.1.2 Não assinar a ata de registro de preços, quando cabível;</w:t>
      </w:r>
    </w:p>
    <w:p w:rsidR="003E7E09" w:rsidRPr="00684821" w:rsidRDefault="00684821" w:rsidP="003E7E09">
      <w:pPr>
        <w:jc w:val="both"/>
        <w:rPr>
          <w:sz w:val="24"/>
          <w:szCs w:val="24"/>
        </w:rPr>
      </w:pPr>
      <w:r w:rsidRPr="00684821">
        <w:rPr>
          <w:sz w:val="24"/>
          <w:szCs w:val="24"/>
        </w:rPr>
        <w:t>8</w:t>
      </w:r>
      <w:r w:rsidR="003E7E09" w:rsidRPr="00684821">
        <w:rPr>
          <w:sz w:val="24"/>
          <w:szCs w:val="24"/>
        </w:rPr>
        <w:t>.1.3 Apresentar documentação falsa;</w:t>
      </w:r>
    </w:p>
    <w:p w:rsidR="003E7E09" w:rsidRPr="00684821" w:rsidRDefault="00684821" w:rsidP="003E7E09">
      <w:pPr>
        <w:jc w:val="both"/>
        <w:rPr>
          <w:sz w:val="24"/>
          <w:szCs w:val="24"/>
        </w:rPr>
      </w:pPr>
      <w:r w:rsidRPr="00684821">
        <w:rPr>
          <w:sz w:val="24"/>
          <w:szCs w:val="24"/>
        </w:rPr>
        <w:t>8</w:t>
      </w:r>
      <w:r w:rsidR="003E7E09" w:rsidRPr="00684821">
        <w:rPr>
          <w:sz w:val="24"/>
          <w:szCs w:val="24"/>
        </w:rPr>
        <w:t>.1.4 Deixar de entregar os documentos exigidos no certame;</w:t>
      </w:r>
    </w:p>
    <w:p w:rsidR="003E7E09" w:rsidRPr="00684821" w:rsidRDefault="00684821" w:rsidP="003E7E09">
      <w:pPr>
        <w:jc w:val="both"/>
        <w:rPr>
          <w:sz w:val="24"/>
          <w:szCs w:val="24"/>
        </w:rPr>
      </w:pPr>
      <w:r w:rsidRPr="00684821">
        <w:rPr>
          <w:sz w:val="24"/>
          <w:szCs w:val="24"/>
        </w:rPr>
        <w:t>8</w:t>
      </w:r>
      <w:r w:rsidR="003E7E09" w:rsidRPr="00684821">
        <w:rPr>
          <w:sz w:val="24"/>
          <w:szCs w:val="24"/>
        </w:rPr>
        <w:t>.1.5 Ensejar o retardamento da execução do objeto;</w:t>
      </w:r>
    </w:p>
    <w:p w:rsidR="003E7E09" w:rsidRPr="00684821" w:rsidRDefault="00684821" w:rsidP="003E7E09">
      <w:pPr>
        <w:jc w:val="both"/>
        <w:rPr>
          <w:sz w:val="24"/>
          <w:szCs w:val="24"/>
        </w:rPr>
      </w:pPr>
      <w:r w:rsidRPr="00684821">
        <w:rPr>
          <w:sz w:val="24"/>
          <w:szCs w:val="24"/>
        </w:rPr>
        <w:t>8</w:t>
      </w:r>
      <w:r w:rsidR="003E7E09" w:rsidRPr="00684821">
        <w:rPr>
          <w:sz w:val="24"/>
          <w:szCs w:val="24"/>
        </w:rPr>
        <w:t>.1.6 Não mantiver a proposta;</w:t>
      </w:r>
    </w:p>
    <w:p w:rsidR="003E7E09" w:rsidRPr="00684821" w:rsidRDefault="00684821" w:rsidP="003E7E09">
      <w:pPr>
        <w:jc w:val="both"/>
        <w:rPr>
          <w:sz w:val="24"/>
          <w:szCs w:val="24"/>
        </w:rPr>
      </w:pPr>
      <w:r w:rsidRPr="00684821">
        <w:rPr>
          <w:sz w:val="24"/>
          <w:szCs w:val="24"/>
        </w:rPr>
        <w:t>8</w:t>
      </w:r>
      <w:r w:rsidR="003E7E09" w:rsidRPr="00684821">
        <w:rPr>
          <w:sz w:val="24"/>
          <w:szCs w:val="24"/>
        </w:rPr>
        <w:t>.1.7 Cometer fraude fiscal;</w:t>
      </w:r>
    </w:p>
    <w:p w:rsidR="003E7E09" w:rsidRPr="00684821" w:rsidRDefault="00684821" w:rsidP="003E7E09">
      <w:pPr>
        <w:jc w:val="both"/>
        <w:rPr>
          <w:sz w:val="24"/>
          <w:szCs w:val="24"/>
        </w:rPr>
      </w:pPr>
      <w:r w:rsidRPr="00684821">
        <w:rPr>
          <w:sz w:val="24"/>
          <w:szCs w:val="24"/>
        </w:rPr>
        <w:t>8</w:t>
      </w:r>
      <w:r w:rsidR="003E7E09" w:rsidRPr="00684821">
        <w:rPr>
          <w:sz w:val="24"/>
          <w:szCs w:val="24"/>
        </w:rPr>
        <w:t>.1.8 Comportar-se de modo inidôneo;</w:t>
      </w:r>
    </w:p>
    <w:p w:rsidR="003E7E09" w:rsidRPr="00684821" w:rsidRDefault="00684821" w:rsidP="003E7E09">
      <w:pPr>
        <w:jc w:val="both"/>
        <w:rPr>
          <w:sz w:val="24"/>
          <w:szCs w:val="24"/>
        </w:rPr>
      </w:pPr>
      <w:r w:rsidRPr="00684821">
        <w:rPr>
          <w:sz w:val="24"/>
          <w:szCs w:val="24"/>
        </w:rPr>
        <w:t>8</w:t>
      </w:r>
      <w:r w:rsidR="003E7E09" w:rsidRPr="00684821">
        <w:rPr>
          <w:sz w:val="24"/>
          <w:szCs w:val="24"/>
        </w:rPr>
        <w:t>.2 As sanções do item acima também se aplicam aos integrantes do cadastro de reserva, em pregão para registro de preços que, convocados, não honrarem o compromisso assumido injustificadamente.</w:t>
      </w:r>
    </w:p>
    <w:p w:rsidR="003E7E09" w:rsidRPr="00684821" w:rsidRDefault="00684821" w:rsidP="003E7E09">
      <w:pPr>
        <w:jc w:val="both"/>
        <w:rPr>
          <w:sz w:val="24"/>
          <w:szCs w:val="24"/>
        </w:rPr>
      </w:pPr>
      <w:r w:rsidRPr="00684821">
        <w:rPr>
          <w:sz w:val="24"/>
          <w:szCs w:val="24"/>
        </w:rPr>
        <w:t>8</w:t>
      </w:r>
      <w:r w:rsidR="003E7E09" w:rsidRPr="00684821">
        <w:rPr>
          <w:sz w:val="24"/>
          <w:szCs w:val="24"/>
        </w:rPr>
        <w:t>.3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3E7E09" w:rsidRPr="00684821" w:rsidRDefault="00684821" w:rsidP="003E7E09">
      <w:pPr>
        <w:jc w:val="both"/>
        <w:rPr>
          <w:sz w:val="24"/>
          <w:szCs w:val="24"/>
        </w:rPr>
      </w:pPr>
      <w:r w:rsidRPr="00684821">
        <w:rPr>
          <w:sz w:val="24"/>
          <w:szCs w:val="24"/>
        </w:rPr>
        <w:lastRenderedPageBreak/>
        <w:t>8</w:t>
      </w:r>
      <w:r w:rsidR="003E7E09" w:rsidRPr="00684821">
        <w:rPr>
          <w:sz w:val="24"/>
          <w:szCs w:val="24"/>
        </w:rPr>
        <w:t>.4 O licitante/adjudicatário que cometer qualquer das infrações discriminadas nos subitens anteriores ficará sujeito, sem prejuízo da responsabilidade civil e criminal, às seguintes sanções:</w:t>
      </w:r>
    </w:p>
    <w:p w:rsidR="003E7E09" w:rsidRPr="00684821" w:rsidRDefault="00684821" w:rsidP="003E7E09">
      <w:pPr>
        <w:jc w:val="both"/>
        <w:rPr>
          <w:sz w:val="24"/>
          <w:szCs w:val="24"/>
        </w:rPr>
      </w:pPr>
      <w:r w:rsidRPr="00684821">
        <w:rPr>
          <w:sz w:val="24"/>
          <w:szCs w:val="24"/>
        </w:rPr>
        <w:t>8</w:t>
      </w:r>
      <w:r w:rsidR="003E7E09" w:rsidRPr="00684821">
        <w:rPr>
          <w:sz w:val="24"/>
          <w:szCs w:val="24"/>
        </w:rPr>
        <w:t>.4.1 Advertência por faltas leves, assim entendidas como aquelas que não acarretarem prejuízos significativos ao objeto da contratação;</w:t>
      </w:r>
    </w:p>
    <w:p w:rsidR="003E7E09" w:rsidRPr="00684821" w:rsidRDefault="00684821" w:rsidP="003E7E09">
      <w:pPr>
        <w:jc w:val="both"/>
        <w:rPr>
          <w:sz w:val="24"/>
          <w:szCs w:val="24"/>
        </w:rPr>
      </w:pPr>
      <w:r w:rsidRPr="00684821">
        <w:rPr>
          <w:sz w:val="24"/>
          <w:szCs w:val="24"/>
        </w:rPr>
        <w:t>8</w:t>
      </w:r>
      <w:r w:rsidR="003E7E09" w:rsidRPr="00684821">
        <w:rPr>
          <w:sz w:val="24"/>
          <w:szCs w:val="24"/>
        </w:rPr>
        <w:t>.4.2 Multa de 20% (vinte por cento) sobre o valor estimado do(s) item(s) prejudicado(s) pela conduta do licitante;</w:t>
      </w:r>
    </w:p>
    <w:p w:rsidR="003E7E09" w:rsidRPr="00684821" w:rsidRDefault="00684821" w:rsidP="003E7E09">
      <w:pPr>
        <w:jc w:val="both"/>
        <w:rPr>
          <w:sz w:val="24"/>
          <w:szCs w:val="24"/>
        </w:rPr>
      </w:pPr>
      <w:r w:rsidRPr="00684821">
        <w:rPr>
          <w:sz w:val="24"/>
          <w:szCs w:val="24"/>
        </w:rPr>
        <w:t>8</w:t>
      </w:r>
      <w:r w:rsidR="003E7E09" w:rsidRPr="00684821">
        <w:rPr>
          <w:sz w:val="24"/>
          <w:szCs w:val="24"/>
        </w:rPr>
        <w:t>.4.3 Suspensão de licitar e impedimento de contratar com o órgão, entidade ou unidade administrativa pela qual a Administração Pública opera e atua concretamente, pelo prazo de até dois anos;</w:t>
      </w:r>
    </w:p>
    <w:p w:rsidR="003E7E09" w:rsidRPr="00684821" w:rsidRDefault="00684821" w:rsidP="003E7E09">
      <w:pPr>
        <w:jc w:val="both"/>
        <w:rPr>
          <w:sz w:val="24"/>
          <w:szCs w:val="24"/>
        </w:rPr>
      </w:pPr>
      <w:r w:rsidRPr="00684821">
        <w:rPr>
          <w:sz w:val="24"/>
          <w:szCs w:val="24"/>
        </w:rPr>
        <w:t>8</w:t>
      </w:r>
      <w:r w:rsidR="003E7E09" w:rsidRPr="00684821">
        <w:rPr>
          <w:sz w:val="24"/>
          <w:szCs w:val="24"/>
        </w:rPr>
        <w:t>.4.4 Impedimento de licitar e de contratar com a União e descredenciamento no SICAF, pelo prazo de até cinco anos;</w:t>
      </w:r>
    </w:p>
    <w:p w:rsidR="003E7E09" w:rsidRPr="00684821" w:rsidRDefault="00684821" w:rsidP="003E7E09">
      <w:pPr>
        <w:jc w:val="both"/>
        <w:rPr>
          <w:sz w:val="24"/>
          <w:szCs w:val="24"/>
        </w:rPr>
      </w:pPr>
      <w:r w:rsidRPr="00684821">
        <w:rPr>
          <w:sz w:val="24"/>
          <w:szCs w:val="24"/>
        </w:rPr>
        <w:t>8</w:t>
      </w:r>
      <w:r w:rsidR="003E7E09" w:rsidRPr="00684821">
        <w:rPr>
          <w:sz w:val="24"/>
          <w:szCs w:val="24"/>
        </w:rPr>
        <w:t>.5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3E7E09" w:rsidRPr="00684821" w:rsidRDefault="00684821" w:rsidP="003E7E09">
      <w:pPr>
        <w:jc w:val="both"/>
        <w:rPr>
          <w:sz w:val="24"/>
          <w:szCs w:val="24"/>
        </w:rPr>
      </w:pPr>
      <w:r w:rsidRPr="00684821">
        <w:rPr>
          <w:sz w:val="24"/>
          <w:szCs w:val="24"/>
        </w:rPr>
        <w:t>8</w:t>
      </w:r>
      <w:r w:rsidR="003E7E09" w:rsidRPr="00684821">
        <w:rPr>
          <w:sz w:val="24"/>
          <w:szCs w:val="24"/>
        </w:rPr>
        <w:t>.6 A penalidade de multa pode ser aplicada cumulativamente com as demais sanções.</w:t>
      </w:r>
    </w:p>
    <w:p w:rsidR="003E7E09" w:rsidRPr="00684821" w:rsidRDefault="00684821" w:rsidP="003E7E09">
      <w:pPr>
        <w:jc w:val="both"/>
        <w:rPr>
          <w:sz w:val="24"/>
          <w:szCs w:val="24"/>
        </w:rPr>
      </w:pPr>
      <w:r w:rsidRPr="00684821">
        <w:rPr>
          <w:sz w:val="24"/>
          <w:szCs w:val="24"/>
        </w:rPr>
        <w:t>8</w:t>
      </w:r>
      <w:r w:rsidR="003E7E09" w:rsidRPr="00684821">
        <w:rPr>
          <w:sz w:val="24"/>
          <w:szCs w:val="24"/>
        </w:rPr>
        <w:t>.7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3E7E09" w:rsidRPr="00684821" w:rsidRDefault="00684821" w:rsidP="003E7E09">
      <w:pPr>
        <w:jc w:val="both"/>
        <w:rPr>
          <w:sz w:val="24"/>
          <w:szCs w:val="24"/>
        </w:rPr>
      </w:pPr>
      <w:r w:rsidRPr="00684821">
        <w:rPr>
          <w:sz w:val="24"/>
          <w:szCs w:val="24"/>
        </w:rPr>
        <w:t>8</w:t>
      </w:r>
      <w:r w:rsidR="003E7E09" w:rsidRPr="00684821">
        <w:rPr>
          <w:sz w:val="24"/>
          <w:szCs w:val="24"/>
        </w:rPr>
        <w:t>.8 A apuração e o julgamento das demais infrações administrativas não consideradas como ato lesivo à Administração Pública nacional ou estrangeira nos termos da Lei nº 12.846, de 1º de agosto de 2013, seguirão seu rito normal na unidade administrativa.</w:t>
      </w:r>
      <w:r w:rsidR="003E7E09" w:rsidRPr="00684821">
        <w:rPr>
          <w:sz w:val="24"/>
          <w:szCs w:val="24"/>
        </w:rPr>
        <w:cr/>
      </w:r>
      <w:r w:rsidRPr="00684821">
        <w:rPr>
          <w:sz w:val="24"/>
          <w:szCs w:val="24"/>
        </w:rPr>
        <w:t>8</w:t>
      </w:r>
      <w:r w:rsidR="003E7E09" w:rsidRPr="00684821">
        <w:rPr>
          <w:sz w:val="24"/>
          <w:szCs w:val="24"/>
        </w:rPr>
        <w:t>.9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3E7E09" w:rsidRPr="00684821" w:rsidRDefault="00684821" w:rsidP="003E7E09">
      <w:pPr>
        <w:jc w:val="both"/>
        <w:rPr>
          <w:sz w:val="24"/>
          <w:szCs w:val="24"/>
        </w:rPr>
      </w:pPr>
      <w:r w:rsidRPr="00684821">
        <w:rPr>
          <w:sz w:val="24"/>
          <w:szCs w:val="24"/>
        </w:rPr>
        <w:t>8</w:t>
      </w:r>
      <w:r w:rsidR="005A3606">
        <w:rPr>
          <w:sz w:val="24"/>
          <w:szCs w:val="24"/>
        </w:rPr>
        <w:t xml:space="preserve">.10 </w:t>
      </w:r>
      <w:r w:rsidR="003E7E09" w:rsidRPr="00684821">
        <w:rPr>
          <w:sz w:val="24"/>
          <w:szCs w:val="24"/>
        </w:rPr>
        <w:t>Caso o valor da multa não seja suficiente para cobrir os prejuízos causados pela conduta do licitante, a União ou Entidade poderá cobrar o valor remanescente judicialmente, conforme artigo 419 do Código Civil.</w:t>
      </w:r>
    </w:p>
    <w:p w:rsidR="003E7E09" w:rsidRPr="00684821" w:rsidRDefault="00684821" w:rsidP="003E7E09">
      <w:pPr>
        <w:jc w:val="both"/>
        <w:rPr>
          <w:sz w:val="24"/>
          <w:szCs w:val="24"/>
        </w:rPr>
      </w:pPr>
      <w:r w:rsidRPr="00684821">
        <w:rPr>
          <w:sz w:val="24"/>
          <w:szCs w:val="24"/>
        </w:rPr>
        <w:t>8</w:t>
      </w:r>
      <w:r w:rsidR="005A3606">
        <w:rPr>
          <w:sz w:val="24"/>
          <w:szCs w:val="24"/>
        </w:rPr>
        <w:t xml:space="preserve">.11 </w:t>
      </w:r>
      <w:r w:rsidR="003E7E09" w:rsidRPr="00684821">
        <w:rPr>
          <w:sz w:val="24"/>
          <w:szCs w:val="24"/>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3E7E09" w:rsidRPr="00684821" w:rsidRDefault="00684821" w:rsidP="003E7E09">
      <w:pPr>
        <w:jc w:val="both"/>
        <w:rPr>
          <w:sz w:val="24"/>
          <w:szCs w:val="24"/>
        </w:rPr>
      </w:pPr>
      <w:r w:rsidRPr="00684821">
        <w:rPr>
          <w:sz w:val="24"/>
          <w:szCs w:val="24"/>
        </w:rPr>
        <w:t>8</w:t>
      </w:r>
      <w:r w:rsidR="003E7E09" w:rsidRPr="00684821">
        <w:rPr>
          <w:sz w:val="24"/>
          <w:szCs w:val="24"/>
        </w:rPr>
        <w:t>.12</w:t>
      </w:r>
      <w:r w:rsidR="005A3606">
        <w:rPr>
          <w:sz w:val="24"/>
          <w:szCs w:val="24"/>
        </w:rPr>
        <w:t xml:space="preserve"> </w:t>
      </w:r>
      <w:r w:rsidR="003E7E09" w:rsidRPr="00684821">
        <w:rPr>
          <w:sz w:val="24"/>
          <w:szCs w:val="24"/>
        </w:rPr>
        <w:t>A autoridade competente, na aplicação das sanções, levará em consideração a gravidade da conduta do infrator, o caráter educativo dapena, bem como o dano causado à Administração, observado o princípio da proporcionalidade.</w:t>
      </w:r>
    </w:p>
    <w:p w:rsidR="003E7E09" w:rsidRPr="00684821" w:rsidRDefault="00684821" w:rsidP="003E7E09">
      <w:pPr>
        <w:jc w:val="both"/>
        <w:rPr>
          <w:sz w:val="24"/>
          <w:szCs w:val="24"/>
        </w:rPr>
      </w:pPr>
      <w:r w:rsidRPr="00684821">
        <w:rPr>
          <w:sz w:val="24"/>
          <w:szCs w:val="24"/>
        </w:rPr>
        <w:t>8</w:t>
      </w:r>
      <w:r w:rsidR="005A3606">
        <w:rPr>
          <w:sz w:val="24"/>
          <w:szCs w:val="24"/>
        </w:rPr>
        <w:t xml:space="preserve">.13 </w:t>
      </w:r>
      <w:r w:rsidR="003E7E09" w:rsidRPr="00684821">
        <w:rPr>
          <w:sz w:val="24"/>
          <w:szCs w:val="24"/>
        </w:rPr>
        <w:t>As penalidades serão obrigatoriamente registradas no SICAF.</w:t>
      </w:r>
    </w:p>
    <w:p w:rsidR="003E7E09" w:rsidRPr="00684821" w:rsidRDefault="00684821" w:rsidP="003E7E09">
      <w:pPr>
        <w:jc w:val="both"/>
        <w:rPr>
          <w:sz w:val="24"/>
          <w:szCs w:val="24"/>
        </w:rPr>
      </w:pPr>
      <w:r w:rsidRPr="00684821">
        <w:rPr>
          <w:sz w:val="24"/>
          <w:szCs w:val="24"/>
        </w:rPr>
        <w:t>8</w:t>
      </w:r>
      <w:r w:rsidR="005A3606">
        <w:rPr>
          <w:sz w:val="24"/>
          <w:szCs w:val="24"/>
        </w:rPr>
        <w:t xml:space="preserve">.14 </w:t>
      </w:r>
      <w:r w:rsidR="003E7E09" w:rsidRPr="00684821">
        <w:rPr>
          <w:sz w:val="24"/>
          <w:szCs w:val="24"/>
        </w:rPr>
        <w:t>As sanções por atos praticados no decorrer da contratação estão previstas no Termo de Referência.</w:t>
      </w:r>
    </w:p>
    <w:p w:rsidR="003E7E09" w:rsidRPr="00A604C6" w:rsidRDefault="003E7E09" w:rsidP="003E7E09">
      <w:pPr>
        <w:widowControl/>
        <w:adjustRightInd w:val="0"/>
        <w:rPr>
          <w:rFonts w:eastAsiaTheme="minorHAnsi"/>
          <w:color w:val="000000"/>
          <w:sz w:val="24"/>
          <w:szCs w:val="24"/>
          <w:lang w:val="pt-BR"/>
        </w:rPr>
      </w:pPr>
    </w:p>
    <w:p w:rsidR="003E7E09" w:rsidRPr="00A604C6" w:rsidRDefault="00684821" w:rsidP="003E7E09">
      <w:pPr>
        <w:widowControl/>
        <w:adjustRightInd w:val="0"/>
        <w:jc w:val="both"/>
        <w:rPr>
          <w:rFonts w:eastAsiaTheme="minorHAnsi"/>
          <w:color w:val="000000"/>
          <w:sz w:val="24"/>
          <w:szCs w:val="24"/>
          <w:lang w:val="pt-BR"/>
        </w:rPr>
      </w:pPr>
      <w:r>
        <w:rPr>
          <w:rFonts w:eastAsiaTheme="minorHAnsi"/>
          <w:b/>
          <w:bCs/>
          <w:color w:val="000000"/>
          <w:sz w:val="24"/>
          <w:szCs w:val="24"/>
          <w:lang w:val="pt-BR"/>
        </w:rPr>
        <w:t>9</w:t>
      </w:r>
      <w:r w:rsidR="003E7E09" w:rsidRPr="00A604C6">
        <w:rPr>
          <w:rFonts w:eastAsiaTheme="minorHAnsi"/>
          <w:b/>
          <w:bCs/>
          <w:color w:val="000000"/>
          <w:sz w:val="24"/>
          <w:szCs w:val="24"/>
          <w:lang w:val="pt-BR"/>
        </w:rPr>
        <w:t xml:space="preserve">. DA GESTÃO E FISCALIZAÇÃO DO CONTRATO. </w:t>
      </w:r>
    </w:p>
    <w:p w:rsidR="003E7E09" w:rsidRPr="00F34FAB" w:rsidRDefault="00684821" w:rsidP="003E7E09">
      <w:pPr>
        <w:ind w:right="-48"/>
        <w:jc w:val="both"/>
        <w:rPr>
          <w:rFonts w:eastAsiaTheme="minorHAnsi"/>
          <w:color w:val="000000"/>
          <w:sz w:val="24"/>
          <w:szCs w:val="24"/>
          <w:lang w:val="pt-BR"/>
        </w:rPr>
      </w:pPr>
      <w:r w:rsidRPr="00F34FAB">
        <w:rPr>
          <w:rFonts w:eastAsiaTheme="minorHAnsi"/>
          <w:color w:val="000000"/>
          <w:sz w:val="24"/>
          <w:szCs w:val="24"/>
          <w:lang w:val="pt-BR"/>
        </w:rPr>
        <w:t>9</w:t>
      </w:r>
      <w:r w:rsidR="003E7E09" w:rsidRPr="00F34FAB">
        <w:rPr>
          <w:rFonts w:eastAsiaTheme="minorHAnsi"/>
          <w:color w:val="000000"/>
          <w:sz w:val="24"/>
          <w:szCs w:val="24"/>
          <w:lang w:val="pt-BR"/>
        </w:rPr>
        <w:t xml:space="preserve">.1 </w:t>
      </w:r>
      <w:proofErr w:type="gramStart"/>
      <w:r w:rsidR="003E7E09" w:rsidRPr="00F34FAB">
        <w:rPr>
          <w:rFonts w:eastAsiaTheme="minorHAnsi"/>
          <w:color w:val="000000"/>
          <w:sz w:val="24"/>
          <w:szCs w:val="24"/>
          <w:lang w:val="pt-BR"/>
        </w:rPr>
        <w:t>Será</w:t>
      </w:r>
      <w:proofErr w:type="gramEnd"/>
      <w:r w:rsidR="003E7E09" w:rsidRPr="00F34FAB">
        <w:rPr>
          <w:rFonts w:eastAsiaTheme="minorHAnsi"/>
          <w:color w:val="000000"/>
          <w:sz w:val="24"/>
          <w:szCs w:val="24"/>
          <w:lang w:val="pt-BR"/>
        </w:rPr>
        <w:t xml:space="preserve"> designado representante para acompanhar e fiscalizar </w:t>
      </w:r>
      <w:r w:rsidR="00300E22">
        <w:rPr>
          <w:rFonts w:eastAsiaTheme="minorHAnsi"/>
          <w:color w:val="000000"/>
          <w:sz w:val="24"/>
          <w:szCs w:val="24"/>
          <w:lang w:val="pt-BR"/>
        </w:rPr>
        <w:t>os serviços</w:t>
      </w:r>
      <w:bookmarkStart w:id="0" w:name="_GoBack"/>
      <w:bookmarkEnd w:id="0"/>
      <w:r w:rsidR="003E7E09" w:rsidRPr="00F34FAB">
        <w:rPr>
          <w:rFonts w:eastAsiaTheme="minorHAnsi"/>
          <w:color w:val="000000"/>
          <w:sz w:val="24"/>
          <w:szCs w:val="24"/>
          <w:lang w:val="pt-BR"/>
        </w:rPr>
        <w:t xml:space="preserve">, anotando em </w:t>
      </w:r>
      <w:r w:rsidR="003E7E09" w:rsidRPr="00F34FAB">
        <w:rPr>
          <w:rFonts w:eastAsiaTheme="minorHAnsi"/>
          <w:color w:val="000000"/>
          <w:sz w:val="24"/>
          <w:szCs w:val="24"/>
          <w:lang w:val="pt-BR"/>
        </w:rPr>
        <w:lastRenderedPageBreak/>
        <w:t>registro próprio todas as ocorrências relacionadas com a execução e determinando o que for necessário à regularização de falhas ou defeitos observados.</w:t>
      </w:r>
    </w:p>
    <w:p w:rsidR="003E7E09" w:rsidRPr="00F34FAB" w:rsidRDefault="00684821" w:rsidP="003E7E09">
      <w:pPr>
        <w:widowControl/>
        <w:adjustRightInd w:val="0"/>
        <w:jc w:val="both"/>
        <w:rPr>
          <w:rFonts w:eastAsiaTheme="minorHAnsi"/>
          <w:color w:val="000000"/>
          <w:sz w:val="24"/>
          <w:szCs w:val="24"/>
          <w:lang w:val="pt-BR"/>
        </w:rPr>
      </w:pPr>
      <w:r w:rsidRPr="00F34FAB">
        <w:rPr>
          <w:rFonts w:eastAsiaTheme="minorHAnsi"/>
          <w:color w:val="000000"/>
          <w:sz w:val="24"/>
          <w:szCs w:val="24"/>
          <w:lang w:val="pt-BR"/>
        </w:rPr>
        <w:t>9</w:t>
      </w:r>
      <w:r w:rsidR="003E7E09" w:rsidRPr="00F34FAB">
        <w:rPr>
          <w:rFonts w:eastAsiaTheme="minorHAnsi"/>
          <w:color w:val="000000"/>
          <w:sz w:val="24"/>
          <w:szCs w:val="24"/>
          <w:lang w:val="pt-BR"/>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003E7E09" w:rsidRPr="00F34FAB">
        <w:rPr>
          <w:rFonts w:eastAsiaTheme="minorHAnsi"/>
          <w:color w:val="000000"/>
          <w:sz w:val="24"/>
          <w:szCs w:val="24"/>
          <w:lang w:val="pt-BR"/>
        </w:rPr>
        <w:t>corresponsabilidade</w:t>
      </w:r>
      <w:proofErr w:type="spellEnd"/>
      <w:r w:rsidR="003E7E09" w:rsidRPr="00F34FAB">
        <w:rPr>
          <w:rFonts w:eastAsiaTheme="minorHAnsi"/>
          <w:color w:val="000000"/>
          <w:sz w:val="24"/>
          <w:szCs w:val="24"/>
          <w:lang w:val="pt-BR"/>
        </w:rPr>
        <w:t xml:space="preserve"> da Autarquia ou de seus agentes e prepostos. </w:t>
      </w:r>
    </w:p>
    <w:p w:rsidR="003E7E09" w:rsidRPr="00F34FAB" w:rsidRDefault="00684821" w:rsidP="003E7E09">
      <w:pPr>
        <w:widowControl/>
        <w:adjustRightInd w:val="0"/>
        <w:jc w:val="both"/>
        <w:rPr>
          <w:rFonts w:eastAsiaTheme="minorHAnsi"/>
          <w:color w:val="000000"/>
          <w:sz w:val="24"/>
          <w:szCs w:val="24"/>
          <w:lang w:val="pt-BR"/>
        </w:rPr>
      </w:pPr>
      <w:r w:rsidRPr="00F34FAB">
        <w:rPr>
          <w:rFonts w:eastAsiaTheme="minorHAnsi"/>
          <w:color w:val="000000"/>
          <w:sz w:val="24"/>
          <w:szCs w:val="24"/>
          <w:lang w:val="pt-BR"/>
        </w:rPr>
        <w:t>9</w:t>
      </w:r>
      <w:r w:rsidR="003E7E09" w:rsidRPr="00F34FAB">
        <w:rPr>
          <w:rFonts w:eastAsiaTheme="minorHAnsi"/>
          <w:color w:val="000000"/>
          <w:sz w:val="24"/>
          <w:szCs w:val="24"/>
          <w:lang w:val="pt-BR"/>
        </w:rPr>
        <w:t>.3</w:t>
      </w:r>
      <w:r w:rsidR="008C092F">
        <w:rPr>
          <w:rFonts w:eastAsiaTheme="minorHAnsi"/>
          <w:color w:val="000000"/>
          <w:sz w:val="24"/>
          <w:szCs w:val="24"/>
          <w:lang w:val="pt-BR"/>
        </w:rPr>
        <w:t xml:space="preserve"> </w:t>
      </w:r>
      <w:r w:rsidR="003E7E09" w:rsidRPr="00F34FAB">
        <w:rPr>
          <w:rFonts w:eastAsiaTheme="minorHAnsi"/>
          <w:color w:val="000000"/>
          <w:sz w:val="24"/>
          <w:szCs w:val="24"/>
          <w:lang w:val="pt-BR"/>
        </w:rPr>
        <w:t xml:space="preserve">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3E7E09" w:rsidRPr="00F34FAB" w:rsidRDefault="00684821" w:rsidP="003E7E09">
      <w:pPr>
        <w:widowControl/>
        <w:adjustRightInd w:val="0"/>
        <w:jc w:val="both"/>
        <w:rPr>
          <w:rFonts w:eastAsiaTheme="minorHAnsi"/>
          <w:color w:val="000000"/>
          <w:sz w:val="24"/>
          <w:szCs w:val="24"/>
          <w:lang w:val="pt-BR"/>
        </w:rPr>
      </w:pPr>
      <w:r w:rsidRPr="00F34FAB">
        <w:rPr>
          <w:rFonts w:eastAsiaTheme="minorHAnsi"/>
          <w:color w:val="000000"/>
          <w:sz w:val="24"/>
          <w:szCs w:val="24"/>
          <w:lang w:val="pt-BR"/>
        </w:rPr>
        <w:t>9</w:t>
      </w:r>
      <w:r w:rsidR="003E7E09" w:rsidRPr="00F34FAB">
        <w:rPr>
          <w:rFonts w:eastAsiaTheme="minorHAnsi"/>
          <w:color w:val="000000"/>
          <w:sz w:val="24"/>
          <w:szCs w:val="24"/>
          <w:lang w:val="pt-BR"/>
        </w:rPr>
        <w:t xml:space="preserve">.4 Os mecanismos de comunicação a serem estabelecidos entre o SAMAE e a contratada, serão através dos seus agentes de fiscalização e gestão, está definido em regulamento próprio; </w:t>
      </w:r>
    </w:p>
    <w:p w:rsidR="003E7E09" w:rsidRPr="002D698B" w:rsidRDefault="00684821" w:rsidP="003E7E09">
      <w:pPr>
        <w:widowControl/>
        <w:adjustRightInd w:val="0"/>
        <w:jc w:val="both"/>
        <w:rPr>
          <w:rFonts w:eastAsiaTheme="minorHAnsi"/>
          <w:color w:val="000000"/>
          <w:sz w:val="24"/>
          <w:szCs w:val="24"/>
          <w:lang w:val="pt-BR"/>
        </w:rPr>
      </w:pPr>
      <w:r w:rsidRPr="00F34FAB">
        <w:rPr>
          <w:rFonts w:eastAsiaTheme="minorHAnsi"/>
          <w:color w:val="000000"/>
          <w:sz w:val="24"/>
          <w:szCs w:val="24"/>
          <w:lang w:val="pt-BR"/>
        </w:rPr>
        <w:t>9</w:t>
      </w:r>
      <w:r w:rsidR="003E7E09" w:rsidRPr="00F34FAB">
        <w:rPr>
          <w:rFonts w:eastAsiaTheme="minorHAnsi"/>
          <w:color w:val="000000"/>
          <w:sz w:val="24"/>
          <w:szCs w:val="24"/>
          <w:lang w:val="pt-BR"/>
        </w:rPr>
        <w:t>.5 Os agentes públicos designados</w:t>
      </w:r>
      <w:r w:rsidR="003E7E09" w:rsidRPr="002D698B">
        <w:rPr>
          <w:rFonts w:eastAsiaTheme="minorHAnsi"/>
          <w:color w:val="000000"/>
          <w:sz w:val="24"/>
          <w:szCs w:val="24"/>
          <w:lang w:val="pt-BR"/>
        </w:rPr>
        <w:t xml:space="preserve"> para a fiscalização e gestão do contrato, serão: </w:t>
      </w:r>
    </w:p>
    <w:p w:rsidR="002D698B" w:rsidRPr="002D698B" w:rsidRDefault="003E7E09" w:rsidP="002D698B">
      <w:pPr>
        <w:pStyle w:val="ParagraphStyle"/>
        <w:spacing w:line="264" w:lineRule="auto"/>
        <w:jc w:val="both"/>
      </w:pPr>
      <w:r w:rsidRPr="002D698B">
        <w:rPr>
          <w:rFonts w:eastAsiaTheme="minorHAnsi"/>
          <w:color w:val="000000"/>
        </w:rPr>
        <w:t xml:space="preserve">I – </w:t>
      </w:r>
      <w:r w:rsidR="002D698B" w:rsidRPr="002D698B">
        <w:t>A fiscalização técnica e administrativa do contrato será realizada pelo servidor Renan Dantas de Freitas.</w:t>
      </w:r>
    </w:p>
    <w:p w:rsidR="002D698B" w:rsidRPr="002D698B" w:rsidRDefault="003E7E09" w:rsidP="002D698B">
      <w:pPr>
        <w:pStyle w:val="ParagraphStyle"/>
        <w:spacing w:line="264" w:lineRule="auto"/>
        <w:jc w:val="both"/>
      </w:pPr>
      <w:r w:rsidRPr="002D698B">
        <w:rPr>
          <w:rFonts w:eastAsiaTheme="minorHAnsi"/>
          <w:color w:val="000000"/>
        </w:rPr>
        <w:t xml:space="preserve">II – </w:t>
      </w:r>
      <w:r w:rsidR="002D698B" w:rsidRPr="002D698B">
        <w:t xml:space="preserve">A gestão do contrato será realizada pelo servidor </w:t>
      </w:r>
      <w:proofErr w:type="spellStart"/>
      <w:r w:rsidR="002D698B" w:rsidRPr="002D698B">
        <w:t>Jovis</w:t>
      </w:r>
      <w:proofErr w:type="spellEnd"/>
      <w:r w:rsidR="002D698B" w:rsidRPr="002D698B">
        <w:t xml:space="preserve"> Pereira de Mello.</w:t>
      </w:r>
    </w:p>
    <w:p w:rsidR="002D698B" w:rsidRPr="00A604C6" w:rsidRDefault="002D698B" w:rsidP="003E7E09">
      <w:pPr>
        <w:ind w:right="-48"/>
        <w:jc w:val="both"/>
        <w:rPr>
          <w:rFonts w:eastAsiaTheme="minorHAnsi"/>
          <w:color w:val="000000"/>
          <w:sz w:val="24"/>
          <w:szCs w:val="24"/>
          <w:lang w:val="pt-BR"/>
        </w:rPr>
      </w:pPr>
    </w:p>
    <w:p w:rsidR="003E7E09" w:rsidRPr="00A604C6" w:rsidRDefault="00F34FAB" w:rsidP="003E7E09">
      <w:pPr>
        <w:widowControl/>
        <w:adjustRightInd w:val="0"/>
        <w:jc w:val="both"/>
        <w:rPr>
          <w:rFonts w:eastAsiaTheme="minorHAnsi"/>
          <w:color w:val="000000"/>
          <w:sz w:val="24"/>
          <w:szCs w:val="24"/>
          <w:lang w:val="pt-BR"/>
        </w:rPr>
      </w:pPr>
      <w:r>
        <w:rPr>
          <w:rFonts w:eastAsiaTheme="minorHAnsi"/>
          <w:b/>
          <w:bCs/>
          <w:color w:val="000000"/>
          <w:sz w:val="24"/>
          <w:szCs w:val="24"/>
          <w:lang w:val="pt-BR"/>
        </w:rPr>
        <w:t>10</w:t>
      </w:r>
      <w:r w:rsidR="003E7E09" w:rsidRPr="00A604C6">
        <w:rPr>
          <w:rFonts w:eastAsiaTheme="minorHAnsi"/>
          <w:b/>
          <w:bCs/>
          <w:color w:val="000000"/>
          <w:sz w:val="24"/>
          <w:szCs w:val="24"/>
          <w:lang w:val="pt-BR"/>
        </w:rPr>
        <w:t xml:space="preserve">. DAS FORMAS E CRITÉRIOS PARA SELEÇÃO DO FORNECEDOR </w:t>
      </w:r>
    </w:p>
    <w:p w:rsidR="003E7E09" w:rsidRDefault="00F34FAB" w:rsidP="003E7E09">
      <w:pPr>
        <w:widowControl/>
        <w:adjustRightInd w:val="0"/>
        <w:jc w:val="both"/>
        <w:rPr>
          <w:rFonts w:eastAsiaTheme="minorHAnsi"/>
          <w:color w:val="000000"/>
          <w:sz w:val="24"/>
          <w:szCs w:val="24"/>
          <w:lang w:val="pt-BR"/>
        </w:rPr>
      </w:pPr>
      <w:r w:rsidRPr="00F34FAB">
        <w:rPr>
          <w:rFonts w:eastAsiaTheme="minorHAnsi"/>
          <w:color w:val="000000"/>
          <w:sz w:val="24"/>
          <w:szCs w:val="24"/>
          <w:lang w:val="pt-BR"/>
        </w:rPr>
        <w:t>10</w:t>
      </w:r>
      <w:r w:rsidR="003E7E09" w:rsidRPr="00F34FAB">
        <w:rPr>
          <w:rFonts w:eastAsiaTheme="minorHAnsi"/>
          <w:color w:val="000000"/>
          <w:sz w:val="24"/>
          <w:szCs w:val="24"/>
          <w:lang w:val="pt-BR"/>
        </w:rPr>
        <w:t>.1 As</w:t>
      </w:r>
      <w:r w:rsidR="003E7E09" w:rsidRPr="00A604C6">
        <w:rPr>
          <w:rFonts w:eastAsiaTheme="minorHAnsi"/>
          <w:color w:val="000000"/>
          <w:sz w:val="24"/>
          <w:szCs w:val="24"/>
          <w:lang w:val="pt-BR"/>
        </w:rPr>
        <w:t xml:space="preserve"> exigências de habilitação jurídica, regularidade fiscal e trabalhista e qualificação econômica, serão indicadas no edital, nos termos padronizados pelo Departamento de Licitações. </w:t>
      </w:r>
    </w:p>
    <w:p w:rsidR="00F34FAB" w:rsidRDefault="00F34FAB" w:rsidP="003E7E09">
      <w:pPr>
        <w:widowControl/>
        <w:adjustRightInd w:val="0"/>
        <w:jc w:val="both"/>
        <w:rPr>
          <w:rFonts w:eastAsiaTheme="minorHAnsi"/>
          <w:color w:val="000000"/>
          <w:sz w:val="24"/>
          <w:szCs w:val="24"/>
          <w:lang w:val="pt-BR"/>
        </w:rPr>
      </w:pPr>
    </w:p>
    <w:p w:rsidR="003E7E09" w:rsidRPr="00A604C6" w:rsidRDefault="00F34FAB" w:rsidP="003E7E09">
      <w:pPr>
        <w:widowControl/>
        <w:adjustRightInd w:val="0"/>
        <w:jc w:val="both"/>
        <w:rPr>
          <w:rFonts w:eastAsiaTheme="minorHAnsi"/>
          <w:color w:val="000000"/>
          <w:sz w:val="24"/>
          <w:szCs w:val="24"/>
          <w:lang w:val="pt-BR"/>
        </w:rPr>
      </w:pPr>
      <w:r>
        <w:rPr>
          <w:rFonts w:eastAsiaTheme="minorHAnsi"/>
          <w:b/>
          <w:bCs/>
          <w:color w:val="000000"/>
          <w:sz w:val="24"/>
          <w:szCs w:val="24"/>
          <w:lang w:val="pt-BR"/>
        </w:rPr>
        <w:t>11</w:t>
      </w:r>
      <w:r w:rsidR="003E7E09" w:rsidRPr="00A604C6">
        <w:rPr>
          <w:rFonts w:eastAsiaTheme="minorHAnsi"/>
          <w:b/>
          <w:bCs/>
          <w:color w:val="000000"/>
          <w:sz w:val="24"/>
          <w:szCs w:val="24"/>
          <w:lang w:val="pt-BR"/>
        </w:rPr>
        <w:t xml:space="preserve">. ADEQUAÇÃO ORÇAMENTÁRIA: </w:t>
      </w:r>
    </w:p>
    <w:p w:rsidR="003E7E09" w:rsidRPr="00F34FAB" w:rsidRDefault="003E7E09" w:rsidP="003E7E09">
      <w:pPr>
        <w:widowControl/>
        <w:adjustRightInd w:val="0"/>
        <w:spacing w:after="22"/>
        <w:jc w:val="both"/>
        <w:rPr>
          <w:rFonts w:eastAsiaTheme="minorHAnsi"/>
          <w:color w:val="000000"/>
          <w:sz w:val="24"/>
          <w:szCs w:val="24"/>
          <w:lang w:val="pt-BR"/>
        </w:rPr>
      </w:pPr>
      <w:r w:rsidRPr="00F34FAB">
        <w:rPr>
          <w:rFonts w:eastAsiaTheme="minorHAnsi"/>
          <w:color w:val="000000"/>
          <w:sz w:val="24"/>
          <w:szCs w:val="24"/>
          <w:lang w:val="pt-BR"/>
        </w:rPr>
        <w:t>1</w:t>
      </w:r>
      <w:r w:rsidR="00F34FAB" w:rsidRPr="00F34FAB">
        <w:rPr>
          <w:rFonts w:eastAsiaTheme="minorHAnsi"/>
          <w:color w:val="000000"/>
          <w:sz w:val="24"/>
          <w:szCs w:val="24"/>
          <w:lang w:val="pt-BR"/>
        </w:rPr>
        <w:t>1</w:t>
      </w:r>
      <w:r w:rsidRPr="00F34FAB">
        <w:rPr>
          <w:rFonts w:eastAsiaTheme="minorHAnsi"/>
          <w:color w:val="000000"/>
          <w:sz w:val="24"/>
          <w:szCs w:val="24"/>
          <w:lang w:val="pt-BR"/>
        </w:rPr>
        <w:t xml:space="preserve">.1 As despesas decorrentes da presente aquisição correrão à conta de recursos específicos consignados no orçamento do SAMAE deste exercício, e serão indicadas no parecer contábil; </w:t>
      </w:r>
    </w:p>
    <w:p w:rsidR="003E7E09" w:rsidRPr="00E4746D" w:rsidRDefault="003E7E09" w:rsidP="003E7E09">
      <w:pPr>
        <w:widowControl/>
        <w:adjustRightInd w:val="0"/>
        <w:jc w:val="both"/>
        <w:rPr>
          <w:rFonts w:eastAsiaTheme="minorHAnsi"/>
          <w:sz w:val="24"/>
          <w:szCs w:val="24"/>
          <w:lang w:val="pt-BR"/>
        </w:rPr>
      </w:pPr>
      <w:r w:rsidRPr="00F34FAB">
        <w:rPr>
          <w:rFonts w:eastAsiaTheme="minorHAnsi"/>
          <w:sz w:val="24"/>
          <w:szCs w:val="24"/>
          <w:lang w:val="pt-BR"/>
        </w:rPr>
        <w:t>1</w:t>
      </w:r>
      <w:r w:rsidR="00F34FAB" w:rsidRPr="00F34FAB">
        <w:rPr>
          <w:rFonts w:eastAsiaTheme="minorHAnsi"/>
          <w:sz w:val="24"/>
          <w:szCs w:val="24"/>
          <w:lang w:val="pt-BR"/>
        </w:rPr>
        <w:t>1</w:t>
      </w:r>
      <w:r w:rsidRPr="00F34FAB">
        <w:rPr>
          <w:rFonts w:eastAsiaTheme="minorHAnsi"/>
          <w:sz w:val="24"/>
          <w:szCs w:val="24"/>
          <w:lang w:val="pt-BR"/>
        </w:rPr>
        <w:t>.2 A</w:t>
      </w:r>
      <w:r w:rsidRPr="00E4746D">
        <w:rPr>
          <w:rFonts w:eastAsiaTheme="minorHAnsi"/>
          <w:sz w:val="24"/>
          <w:szCs w:val="24"/>
          <w:lang w:val="pt-BR"/>
        </w:rPr>
        <w:t xml:space="preserve"> aquisição poderá utilizar fonte de recursos indicadas para: </w:t>
      </w:r>
    </w:p>
    <w:tbl>
      <w:tblPr>
        <w:tblW w:w="1009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2335"/>
        <w:gridCol w:w="5017"/>
      </w:tblGrid>
      <w:tr w:rsidR="003E7E09" w:rsidRPr="00961E6F" w:rsidTr="008C092F">
        <w:trPr>
          <w:trHeight w:val="379"/>
        </w:trPr>
        <w:tc>
          <w:tcPr>
            <w:tcW w:w="2745" w:type="dxa"/>
            <w:shd w:val="clear" w:color="auto" w:fill="auto"/>
          </w:tcPr>
          <w:p w:rsidR="003E7E09" w:rsidRPr="008C092F" w:rsidRDefault="003E7E09" w:rsidP="008C092F">
            <w:pPr>
              <w:tabs>
                <w:tab w:val="left" w:pos="567"/>
              </w:tabs>
              <w:adjustRightInd w:val="0"/>
              <w:ind w:left="142"/>
              <w:jc w:val="both"/>
              <w:rPr>
                <w:bCs/>
                <w:sz w:val="20"/>
                <w:szCs w:val="20"/>
              </w:rPr>
            </w:pPr>
            <w:r w:rsidRPr="008C092F">
              <w:rPr>
                <w:bCs/>
                <w:sz w:val="20"/>
                <w:szCs w:val="20"/>
              </w:rPr>
              <w:t>ORGÃO</w:t>
            </w:r>
          </w:p>
        </w:tc>
        <w:tc>
          <w:tcPr>
            <w:tcW w:w="2335" w:type="dxa"/>
            <w:shd w:val="clear" w:color="auto" w:fill="auto"/>
          </w:tcPr>
          <w:p w:rsidR="003E7E09" w:rsidRPr="008C092F" w:rsidRDefault="003E7E09" w:rsidP="008C092F">
            <w:pPr>
              <w:tabs>
                <w:tab w:val="left" w:pos="567"/>
              </w:tabs>
              <w:adjustRightInd w:val="0"/>
              <w:ind w:left="142"/>
              <w:jc w:val="center"/>
              <w:rPr>
                <w:bCs/>
                <w:sz w:val="20"/>
                <w:szCs w:val="20"/>
              </w:rPr>
            </w:pPr>
            <w:r w:rsidRPr="008C092F">
              <w:rPr>
                <w:bCs/>
                <w:sz w:val="20"/>
                <w:szCs w:val="20"/>
              </w:rPr>
              <w:t>30</w:t>
            </w:r>
          </w:p>
        </w:tc>
        <w:tc>
          <w:tcPr>
            <w:tcW w:w="5017" w:type="dxa"/>
            <w:shd w:val="clear" w:color="auto" w:fill="auto"/>
          </w:tcPr>
          <w:p w:rsidR="003E7E09" w:rsidRPr="008C092F" w:rsidRDefault="003E7E09" w:rsidP="008C092F">
            <w:pPr>
              <w:tabs>
                <w:tab w:val="left" w:pos="567"/>
              </w:tabs>
              <w:adjustRightInd w:val="0"/>
              <w:ind w:left="142"/>
              <w:jc w:val="both"/>
              <w:rPr>
                <w:bCs/>
                <w:sz w:val="20"/>
                <w:szCs w:val="20"/>
              </w:rPr>
            </w:pPr>
            <w:r w:rsidRPr="008C092F">
              <w:rPr>
                <w:bCs/>
                <w:sz w:val="20"/>
                <w:szCs w:val="20"/>
              </w:rPr>
              <w:t>Serviço Autônomo Municipal de Água e Esgoto.</w:t>
            </w:r>
          </w:p>
        </w:tc>
      </w:tr>
      <w:tr w:rsidR="003E7E09" w:rsidRPr="00961E6F" w:rsidTr="008C092F">
        <w:trPr>
          <w:trHeight w:val="285"/>
        </w:trPr>
        <w:tc>
          <w:tcPr>
            <w:tcW w:w="2745" w:type="dxa"/>
            <w:shd w:val="clear" w:color="auto" w:fill="auto"/>
          </w:tcPr>
          <w:p w:rsidR="003E7E09" w:rsidRPr="008C092F" w:rsidRDefault="003E7E09" w:rsidP="008C092F">
            <w:pPr>
              <w:tabs>
                <w:tab w:val="left" w:pos="567"/>
              </w:tabs>
              <w:adjustRightInd w:val="0"/>
              <w:ind w:left="142"/>
              <w:jc w:val="both"/>
              <w:rPr>
                <w:bCs/>
                <w:sz w:val="20"/>
                <w:szCs w:val="20"/>
              </w:rPr>
            </w:pPr>
            <w:r w:rsidRPr="008C092F">
              <w:rPr>
                <w:bCs/>
                <w:sz w:val="20"/>
                <w:szCs w:val="20"/>
              </w:rPr>
              <w:t>UNIDADE</w:t>
            </w:r>
          </w:p>
        </w:tc>
        <w:tc>
          <w:tcPr>
            <w:tcW w:w="2335" w:type="dxa"/>
            <w:shd w:val="clear" w:color="auto" w:fill="auto"/>
          </w:tcPr>
          <w:p w:rsidR="003E7E09" w:rsidRPr="008C092F" w:rsidRDefault="003E7E09" w:rsidP="008C092F">
            <w:pPr>
              <w:tabs>
                <w:tab w:val="left" w:pos="567"/>
              </w:tabs>
              <w:adjustRightInd w:val="0"/>
              <w:ind w:left="142"/>
              <w:jc w:val="center"/>
              <w:rPr>
                <w:bCs/>
                <w:sz w:val="20"/>
                <w:szCs w:val="20"/>
              </w:rPr>
            </w:pPr>
            <w:r w:rsidRPr="008C092F">
              <w:rPr>
                <w:bCs/>
                <w:sz w:val="20"/>
                <w:szCs w:val="20"/>
              </w:rPr>
              <w:t>02</w:t>
            </w:r>
          </w:p>
        </w:tc>
        <w:tc>
          <w:tcPr>
            <w:tcW w:w="5017" w:type="dxa"/>
            <w:shd w:val="clear" w:color="auto" w:fill="auto"/>
          </w:tcPr>
          <w:p w:rsidR="003E7E09" w:rsidRPr="008C092F" w:rsidRDefault="003E7E09" w:rsidP="008C092F">
            <w:pPr>
              <w:tabs>
                <w:tab w:val="left" w:pos="567"/>
              </w:tabs>
              <w:adjustRightInd w:val="0"/>
              <w:ind w:left="142"/>
              <w:jc w:val="both"/>
              <w:rPr>
                <w:bCs/>
                <w:sz w:val="20"/>
                <w:szCs w:val="20"/>
              </w:rPr>
            </w:pPr>
            <w:r w:rsidRPr="008C092F">
              <w:rPr>
                <w:bCs/>
                <w:sz w:val="20"/>
                <w:szCs w:val="20"/>
              </w:rPr>
              <w:t>Divisão do Sistema Água</w:t>
            </w:r>
          </w:p>
        </w:tc>
      </w:tr>
      <w:tr w:rsidR="003E7E09" w:rsidRPr="00961E6F" w:rsidTr="008C092F">
        <w:trPr>
          <w:trHeight w:val="345"/>
        </w:trPr>
        <w:tc>
          <w:tcPr>
            <w:tcW w:w="2745" w:type="dxa"/>
            <w:shd w:val="clear" w:color="auto" w:fill="auto"/>
          </w:tcPr>
          <w:p w:rsidR="003E7E09" w:rsidRPr="008C092F" w:rsidRDefault="003E7E09" w:rsidP="008C092F">
            <w:pPr>
              <w:tabs>
                <w:tab w:val="left" w:pos="567"/>
              </w:tabs>
              <w:adjustRightInd w:val="0"/>
              <w:ind w:left="142"/>
              <w:jc w:val="both"/>
              <w:rPr>
                <w:bCs/>
                <w:sz w:val="20"/>
                <w:szCs w:val="20"/>
              </w:rPr>
            </w:pPr>
            <w:r w:rsidRPr="008C092F">
              <w:rPr>
                <w:bCs/>
                <w:sz w:val="20"/>
                <w:szCs w:val="20"/>
              </w:rPr>
              <w:t>DOTAÇÕES UTILIZADAS</w:t>
            </w:r>
          </w:p>
        </w:tc>
        <w:tc>
          <w:tcPr>
            <w:tcW w:w="2335" w:type="dxa"/>
            <w:shd w:val="clear" w:color="auto" w:fill="auto"/>
          </w:tcPr>
          <w:p w:rsidR="003E7E09" w:rsidRPr="008C092F" w:rsidRDefault="003E7E09" w:rsidP="008C092F">
            <w:pPr>
              <w:tabs>
                <w:tab w:val="left" w:pos="567"/>
              </w:tabs>
              <w:adjustRightInd w:val="0"/>
              <w:ind w:left="142"/>
              <w:jc w:val="center"/>
              <w:rPr>
                <w:bCs/>
                <w:sz w:val="20"/>
                <w:szCs w:val="20"/>
              </w:rPr>
            </w:pPr>
            <w:r w:rsidRPr="008C092F">
              <w:rPr>
                <w:bCs/>
                <w:sz w:val="20"/>
                <w:szCs w:val="20"/>
              </w:rPr>
              <w:t>3.3.90.39.00.00</w:t>
            </w:r>
          </w:p>
        </w:tc>
        <w:tc>
          <w:tcPr>
            <w:tcW w:w="5017" w:type="dxa"/>
            <w:shd w:val="clear" w:color="auto" w:fill="auto"/>
          </w:tcPr>
          <w:p w:rsidR="003E7E09" w:rsidRPr="008C092F" w:rsidRDefault="003E7E09" w:rsidP="008C092F">
            <w:pPr>
              <w:tabs>
                <w:tab w:val="left" w:pos="567"/>
              </w:tabs>
              <w:adjustRightInd w:val="0"/>
              <w:ind w:left="142"/>
              <w:jc w:val="both"/>
              <w:rPr>
                <w:bCs/>
                <w:sz w:val="20"/>
                <w:szCs w:val="20"/>
              </w:rPr>
            </w:pPr>
            <w:r w:rsidRPr="008C092F">
              <w:rPr>
                <w:bCs/>
                <w:sz w:val="20"/>
                <w:szCs w:val="20"/>
              </w:rPr>
              <w:t>Outros Serviços de Terceiros – Pessoa Jurídica</w:t>
            </w:r>
          </w:p>
        </w:tc>
      </w:tr>
      <w:tr w:rsidR="008C092F" w:rsidRPr="00961E6F" w:rsidTr="008C092F">
        <w:trPr>
          <w:trHeight w:val="300"/>
        </w:trPr>
        <w:tc>
          <w:tcPr>
            <w:tcW w:w="2745" w:type="dxa"/>
            <w:shd w:val="clear" w:color="auto" w:fill="auto"/>
          </w:tcPr>
          <w:p w:rsidR="008C092F" w:rsidRPr="008C092F" w:rsidRDefault="008C092F" w:rsidP="008C092F">
            <w:pPr>
              <w:tabs>
                <w:tab w:val="left" w:pos="567"/>
              </w:tabs>
              <w:adjustRightInd w:val="0"/>
              <w:ind w:left="142"/>
              <w:jc w:val="both"/>
              <w:rPr>
                <w:bCs/>
                <w:sz w:val="20"/>
                <w:szCs w:val="20"/>
              </w:rPr>
            </w:pPr>
            <w:r w:rsidRPr="008C092F">
              <w:rPr>
                <w:bCs/>
                <w:sz w:val="20"/>
                <w:szCs w:val="20"/>
              </w:rPr>
              <w:t>COMPL. ELEMENTO</w:t>
            </w:r>
          </w:p>
        </w:tc>
        <w:tc>
          <w:tcPr>
            <w:tcW w:w="2335" w:type="dxa"/>
            <w:shd w:val="clear" w:color="auto" w:fill="auto"/>
          </w:tcPr>
          <w:p w:rsidR="008C092F" w:rsidRPr="008C092F" w:rsidRDefault="008C092F" w:rsidP="008C092F">
            <w:pPr>
              <w:adjustRightInd w:val="0"/>
              <w:ind w:left="142"/>
              <w:jc w:val="center"/>
              <w:rPr>
                <w:bCs/>
                <w:sz w:val="20"/>
                <w:szCs w:val="20"/>
              </w:rPr>
            </w:pPr>
            <w:r w:rsidRPr="008C092F">
              <w:rPr>
                <w:bCs/>
                <w:sz w:val="20"/>
                <w:szCs w:val="20"/>
              </w:rPr>
              <w:t>3.3.90.39.99.99</w:t>
            </w:r>
          </w:p>
        </w:tc>
        <w:tc>
          <w:tcPr>
            <w:tcW w:w="5017" w:type="dxa"/>
            <w:shd w:val="clear" w:color="auto" w:fill="auto"/>
          </w:tcPr>
          <w:p w:rsidR="008C092F" w:rsidRPr="008C092F" w:rsidRDefault="008C092F" w:rsidP="008C092F">
            <w:pPr>
              <w:adjustRightInd w:val="0"/>
              <w:ind w:left="142"/>
              <w:jc w:val="both"/>
              <w:rPr>
                <w:bCs/>
                <w:sz w:val="20"/>
                <w:szCs w:val="20"/>
              </w:rPr>
            </w:pPr>
            <w:r w:rsidRPr="008C092F">
              <w:rPr>
                <w:bCs/>
                <w:sz w:val="20"/>
                <w:szCs w:val="20"/>
              </w:rPr>
              <w:t>Demais Serviços de Terceiros Pessoa Juridica</w:t>
            </w:r>
          </w:p>
        </w:tc>
      </w:tr>
    </w:tbl>
    <w:p w:rsidR="003E7E09" w:rsidRPr="0075592D" w:rsidRDefault="003E7E09" w:rsidP="003E7E09">
      <w:pPr>
        <w:widowControl/>
        <w:adjustRightInd w:val="0"/>
        <w:rPr>
          <w:rFonts w:eastAsiaTheme="minorHAnsi"/>
          <w:color w:val="000000"/>
          <w:sz w:val="24"/>
          <w:szCs w:val="24"/>
          <w:lang w:val="pt-BR"/>
        </w:rPr>
      </w:pPr>
    </w:p>
    <w:p w:rsidR="00F34FAB" w:rsidRPr="00C82DE2" w:rsidRDefault="00F34FAB" w:rsidP="00F34FAB">
      <w:pPr>
        <w:adjustRightInd w:val="0"/>
        <w:spacing w:line="276" w:lineRule="auto"/>
        <w:rPr>
          <w:color w:val="000000"/>
          <w:sz w:val="24"/>
          <w:szCs w:val="24"/>
        </w:rPr>
      </w:pPr>
      <w:r w:rsidRPr="00C82DE2">
        <w:rPr>
          <w:b/>
          <w:bCs/>
          <w:color w:val="000000"/>
          <w:sz w:val="24"/>
          <w:szCs w:val="24"/>
        </w:rPr>
        <w:t>1</w:t>
      </w:r>
      <w:r>
        <w:rPr>
          <w:b/>
          <w:bCs/>
          <w:color w:val="000000"/>
          <w:sz w:val="24"/>
          <w:szCs w:val="24"/>
        </w:rPr>
        <w:t>2</w:t>
      </w:r>
      <w:r w:rsidRPr="00C82DE2">
        <w:rPr>
          <w:b/>
          <w:bCs/>
          <w:color w:val="000000"/>
          <w:sz w:val="24"/>
          <w:szCs w:val="24"/>
        </w:rPr>
        <w:t xml:space="preserve">. DO PAGAMENTO </w:t>
      </w:r>
    </w:p>
    <w:p w:rsidR="008C092F" w:rsidRDefault="00F34FAB" w:rsidP="00F34FAB">
      <w:pPr>
        <w:pStyle w:val="PargrafodaLista"/>
        <w:spacing w:line="276" w:lineRule="auto"/>
        <w:ind w:left="0"/>
        <w:rPr>
          <w:sz w:val="24"/>
          <w:szCs w:val="24"/>
        </w:rPr>
      </w:pPr>
      <w:r>
        <w:rPr>
          <w:sz w:val="24"/>
          <w:szCs w:val="24"/>
        </w:rPr>
        <w:t xml:space="preserve">12.1 Os </w:t>
      </w:r>
      <w:r w:rsidR="008C092F">
        <w:rPr>
          <w:sz w:val="24"/>
          <w:szCs w:val="24"/>
        </w:rPr>
        <w:t>serviços</w:t>
      </w:r>
      <w:r>
        <w:rPr>
          <w:sz w:val="24"/>
          <w:szCs w:val="24"/>
        </w:rPr>
        <w:t xml:space="preserve"> fornecidos serão pagos através de emissão de nota fiscal</w:t>
      </w:r>
      <w:r w:rsidR="008C092F">
        <w:rPr>
          <w:sz w:val="24"/>
          <w:szCs w:val="24"/>
        </w:rPr>
        <w:t>.</w:t>
      </w:r>
    </w:p>
    <w:p w:rsidR="00F34FAB" w:rsidRDefault="00F34FAB" w:rsidP="00F34FAB">
      <w:pPr>
        <w:pStyle w:val="PargrafodaLista"/>
        <w:spacing w:line="276" w:lineRule="auto"/>
        <w:ind w:left="0"/>
        <w:rPr>
          <w:sz w:val="24"/>
          <w:szCs w:val="24"/>
        </w:rPr>
      </w:pPr>
      <w:r>
        <w:rPr>
          <w:sz w:val="24"/>
          <w:szCs w:val="24"/>
        </w:rPr>
        <w:t>12.2 O pagamento será realizado após verificação e aceite por parte da fiscalização e gestão designados do contrato.</w:t>
      </w:r>
    </w:p>
    <w:p w:rsidR="00F34FAB" w:rsidRDefault="00F34FAB" w:rsidP="00F34FAB">
      <w:pPr>
        <w:pStyle w:val="PargrafodaLista"/>
        <w:spacing w:line="276" w:lineRule="auto"/>
        <w:ind w:left="0"/>
        <w:rPr>
          <w:sz w:val="24"/>
          <w:szCs w:val="24"/>
        </w:rPr>
      </w:pPr>
      <w:r>
        <w:rPr>
          <w:sz w:val="24"/>
          <w:szCs w:val="24"/>
        </w:rPr>
        <w:t>12.3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F34FAB" w:rsidRDefault="00F34FAB" w:rsidP="00F34FAB">
      <w:pPr>
        <w:pStyle w:val="PargrafodaLista"/>
        <w:spacing w:line="276" w:lineRule="auto"/>
        <w:ind w:left="0"/>
        <w:rPr>
          <w:sz w:val="24"/>
          <w:szCs w:val="24"/>
        </w:rPr>
      </w:pPr>
      <w:r>
        <w:rPr>
          <w:sz w:val="24"/>
          <w:szCs w:val="24"/>
        </w:rPr>
        <w:t>12.3.1 A contagem do prazo citado no subitem anterior se dará a partir da data da entrega da mercadoria/serviço e da Nota Fiscal, obedecidas às exigências ali expressas.</w:t>
      </w:r>
    </w:p>
    <w:p w:rsidR="00F34FAB" w:rsidRDefault="00F34FAB" w:rsidP="00F34FAB">
      <w:pPr>
        <w:pStyle w:val="PargrafodaLista"/>
        <w:spacing w:line="276" w:lineRule="auto"/>
        <w:ind w:left="0"/>
        <w:rPr>
          <w:sz w:val="24"/>
          <w:szCs w:val="24"/>
        </w:rPr>
      </w:pPr>
      <w:r>
        <w:rPr>
          <w:color w:val="000000"/>
          <w:sz w:val="24"/>
          <w:szCs w:val="24"/>
        </w:rPr>
        <w:t xml:space="preserve">12.3.1.1 A licitante vencedora deverá informar na Nota fiscal o nome do(s) item(s) de acordo </w:t>
      </w:r>
      <w:r>
        <w:rPr>
          <w:color w:val="000000"/>
          <w:sz w:val="24"/>
          <w:szCs w:val="24"/>
        </w:rPr>
        <w:lastRenderedPageBreak/>
        <w:t>com o número do processo de licitatório</w:t>
      </w:r>
      <w:r w:rsidR="008C092F">
        <w:rPr>
          <w:color w:val="000000"/>
          <w:sz w:val="24"/>
          <w:szCs w:val="24"/>
        </w:rPr>
        <w:t xml:space="preserve"> de Dispensa Eletrônica</w:t>
      </w:r>
      <w:r>
        <w:rPr>
          <w:color w:val="000000"/>
          <w:sz w:val="24"/>
          <w:szCs w:val="24"/>
        </w:rPr>
        <w:t xml:space="preserve"> </w:t>
      </w:r>
      <w:r w:rsidR="001B32A4">
        <w:rPr>
          <w:color w:val="000000"/>
          <w:sz w:val="24"/>
          <w:szCs w:val="24"/>
        </w:rPr>
        <w:t>005</w:t>
      </w:r>
      <w:r>
        <w:rPr>
          <w:color w:val="000000"/>
          <w:sz w:val="24"/>
          <w:szCs w:val="24"/>
        </w:rPr>
        <w:t>/2024, número do contrato/ata de registro de preços, e outros que julgar conveniente;</w:t>
      </w:r>
    </w:p>
    <w:p w:rsidR="00F34FAB" w:rsidRDefault="00F34FAB" w:rsidP="00F34FAB">
      <w:pPr>
        <w:pStyle w:val="PargrafodaLista"/>
        <w:spacing w:line="276" w:lineRule="auto"/>
        <w:ind w:left="0"/>
        <w:rPr>
          <w:sz w:val="24"/>
          <w:szCs w:val="24"/>
        </w:rPr>
      </w:pPr>
      <w:r>
        <w:rPr>
          <w:color w:val="000000"/>
          <w:sz w:val="24"/>
          <w:szCs w:val="24"/>
        </w:rPr>
        <w:t xml:space="preserve">12.3.1.2 A licitante vencedora deverá informar na Nota Fiscal os dados bancários: nome do banco, agência, conta e chave PIX; </w:t>
      </w:r>
    </w:p>
    <w:p w:rsidR="00F34FAB" w:rsidRDefault="00F34FAB" w:rsidP="00F34FAB">
      <w:pPr>
        <w:spacing w:line="276" w:lineRule="auto"/>
        <w:jc w:val="both"/>
        <w:rPr>
          <w:sz w:val="24"/>
          <w:szCs w:val="24"/>
        </w:rPr>
      </w:pPr>
      <w:r>
        <w:rPr>
          <w:sz w:val="24"/>
          <w:szCs w:val="24"/>
        </w:rPr>
        <w:t>12.2 Havendo erro na nota fiscal ou circunstâncias que impeçam a liquidação da despesa, será solicitado à fornecedora a substituição do mesmo.</w:t>
      </w:r>
    </w:p>
    <w:p w:rsidR="00F34FAB" w:rsidRDefault="00F34FAB" w:rsidP="00F34FAB">
      <w:pPr>
        <w:spacing w:line="276" w:lineRule="auto"/>
        <w:jc w:val="both"/>
        <w:rPr>
          <w:sz w:val="24"/>
          <w:szCs w:val="24"/>
        </w:rPr>
      </w:pPr>
      <w:r>
        <w:rPr>
          <w:sz w:val="24"/>
          <w:szCs w:val="24"/>
        </w:rPr>
        <w:t>12.3 Caso a licitante vencedora seja beneficiária de imunidade ou isenção fiscal, deverá apresentar, juntamente com a Nota Fiscal, a devida comprovação, a fim de evitar a retenção na fonte dos tributos e contribuições, conforme legislação em vigor.</w:t>
      </w:r>
    </w:p>
    <w:p w:rsidR="00F34FAB" w:rsidRDefault="00F34FAB" w:rsidP="00F34FAB">
      <w:pPr>
        <w:spacing w:line="276" w:lineRule="auto"/>
        <w:jc w:val="both"/>
        <w:rPr>
          <w:sz w:val="24"/>
          <w:szCs w:val="24"/>
        </w:rPr>
      </w:pPr>
      <w:r>
        <w:rPr>
          <w:sz w:val="24"/>
          <w:szCs w:val="24"/>
        </w:rPr>
        <w:t>12.4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3E7E09" w:rsidRDefault="003E7E09" w:rsidP="002A57C8">
      <w:pPr>
        <w:ind w:right="-48"/>
        <w:jc w:val="both"/>
        <w:rPr>
          <w:rFonts w:eastAsiaTheme="minorHAnsi"/>
          <w:color w:val="000000"/>
          <w:sz w:val="24"/>
          <w:szCs w:val="24"/>
          <w:lang w:val="pt-BR"/>
        </w:rPr>
      </w:pPr>
    </w:p>
    <w:p w:rsidR="003E7E09" w:rsidRDefault="003E7E09" w:rsidP="002A57C8">
      <w:pPr>
        <w:ind w:right="-48"/>
        <w:jc w:val="both"/>
        <w:rPr>
          <w:rFonts w:eastAsiaTheme="minorHAnsi"/>
          <w:color w:val="000000"/>
          <w:sz w:val="24"/>
          <w:szCs w:val="24"/>
          <w:lang w:val="pt-BR"/>
        </w:rPr>
      </w:pPr>
    </w:p>
    <w:p w:rsidR="002A57C8" w:rsidRDefault="002A57C8" w:rsidP="002A57C8">
      <w:pPr>
        <w:ind w:right="-48"/>
        <w:jc w:val="both"/>
        <w:rPr>
          <w:rFonts w:eastAsiaTheme="minorHAnsi"/>
          <w:color w:val="000000"/>
          <w:sz w:val="24"/>
          <w:szCs w:val="24"/>
          <w:lang w:val="pt-BR"/>
        </w:rPr>
      </w:pPr>
    </w:p>
    <w:p w:rsidR="002A57C8" w:rsidRDefault="002A57C8" w:rsidP="002A57C8">
      <w:pPr>
        <w:ind w:right="-48"/>
        <w:jc w:val="both"/>
        <w:rPr>
          <w:rFonts w:eastAsiaTheme="minorHAnsi"/>
          <w:color w:val="000000"/>
          <w:sz w:val="24"/>
          <w:szCs w:val="24"/>
          <w:lang w:val="pt-BR"/>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052A08" w:rsidRDefault="00052A08"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C140C4" w:rsidRDefault="005473C6" w:rsidP="006F7E3D">
      <w:pPr>
        <w:ind w:right="-48"/>
        <w:jc w:val="both"/>
        <w:rPr>
          <w:b/>
          <w:bCs/>
          <w:sz w:val="23"/>
          <w:szCs w:val="23"/>
        </w:rPr>
      </w:pPr>
      <w:r>
        <w:rPr>
          <w:b/>
          <w:bCs/>
          <w:noProof/>
          <w:sz w:val="23"/>
          <w:szCs w:val="23"/>
          <w:lang w:val="pt-BR" w:eastAsia="pt-BR"/>
        </w:rPr>
      </w:r>
      <w:r w:rsidRPr="005473C6">
        <w:rPr>
          <w:b/>
          <w:bCs/>
          <w:noProof/>
          <w:sz w:val="23"/>
          <w:szCs w:val="23"/>
          <w:lang w:val="pt-BR" w:eastAsia="pt-BR"/>
        </w:rPr>
        <w:pict>
          <v:shape id="Caixa de texto 152" o:spid="_x0000_s1029"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A059FD" w:rsidRPr="00685181" w:rsidRDefault="00A059FD"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823203" w:rsidP="00C140C4">
      <w:pPr>
        <w:widowControl/>
        <w:adjustRightInd w:val="0"/>
        <w:jc w:val="both"/>
        <w:rPr>
          <w:rFonts w:eastAsiaTheme="minorHAnsi"/>
          <w:b/>
          <w:color w:val="000000"/>
          <w:sz w:val="24"/>
          <w:szCs w:val="24"/>
          <w:lang w:val="pt-BR"/>
        </w:rPr>
      </w:pPr>
      <w:r>
        <w:rPr>
          <w:rFonts w:eastAsiaTheme="minorHAnsi"/>
          <w:b/>
          <w:color w:val="000000"/>
          <w:sz w:val="24"/>
          <w:szCs w:val="24"/>
          <w:lang w:val="pt-BR"/>
        </w:rPr>
        <w:t xml:space="preserve">1. </w:t>
      </w:r>
      <w:r w:rsidR="00C140C4" w:rsidRPr="00C140C4">
        <w:rPr>
          <w:rFonts w:eastAsiaTheme="minorHAnsi"/>
          <w:b/>
          <w:color w:val="000000"/>
          <w:sz w:val="24"/>
          <w:szCs w:val="24"/>
          <w:lang w:val="pt-BR"/>
        </w:rPr>
        <w:t xml:space="preserve">HABILITAÇÃO </w:t>
      </w:r>
    </w:p>
    <w:p w:rsidR="00823203" w:rsidRDefault="00823203" w:rsidP="00C140C4">
      <w:pPr>
        <w:widowControl/>
        <w:adjustRightInd w:val="0"/>
        <w:jc w:val="both"/>
        <w:rPr>
          <w:rFonts w:eastAsiaTheme="minorHAnsi"/>
          <w:b/>
          <w:color w:val="000000"/>
          <w:sz w:val="24"/>
          <w:szCs w:val="24"/>
          <w:lang w:val="pt-BR"/>
        </w:rPr>
      </w:pPr>
    </w:p>
    <w:p w:rsidR="00823203" w:rsidRDefault="00444F41" w:rsidP="00C140C4">
      <w:pPr>
        <w:widowControl/>
        <w:adjustRightInd w:val="0"/>
        <w:jc w:val="both"/>
        <w:rPr>
          <w:b/>
          <w:bCs/>
          <w:sz w:val="23"/>
          <w:szCs w:val="23"/>
        </w:rPr>
      </w:pPr>
      <w:r>
        <w:rPr>
          <w:b/>
          <w:bCs/>
          <w:sz w:val="23"/>
          <w:szCs w:val="23"/>
        </w:rPr>
        <w:t>1.1 EXIGÊNCIAS PARA HABILITAÇÃO</w:t>
      </w:r>
    </w:p>
    <w:p w:rsidR="00444F41" w:rsidRPr="00C140C4" w:rsidRDefault="00444F41" w:rsidP="00C140C4">
      <w:pPr>
        <w:widowControl/>
        <w:adjustRightInd w:val="0"/>
        <w:jc w:val="both"/>
        <w:rPr>
          <w:rFonts w:eastAsiaTheme="minorHAnsi"/>
          <w:b/>
          <w:color w:val="000000"/>
          <w:sz w:val="24"/>
          <w:szCs w:val="24"/>
          <w:lang w:val="pt-BR"/>
        </w:rPr>
      </w:pPr>
    </w:p>
    <w:p w:rsidR="00C140C4" w:rsidRPr="00C140C4" w:rsidRDefault="00F9709D" w:rsidP="00C140C4">
      <w:pPr>
        <w:widowControl/>
        <w:adjustRightInd w:val="0"/>
        <w:jc w:val="both"/>
        <w:rPr>
          <w:rFonts w:eastAsiaTheme="minorHAnsi"/>
          <w:color w:val="000000"/>
          <w:sz w:val="24"/>
          <w:szCs w:val="24"/>
          <w:lang w:val="pt-BR"/>
        </w:rPr>
      </w:pPr>
      <w:r w:rsidRPr="00F9709D">
        <w:rPr>
          <w:rFonts w:eastAsiaTheme="minorHAnsi"/>
          <w:b/>
          <w:color w:val="000000"/>
          <w:sz w:val="24"/>
          <w:szCs w:val="24"/>
          <w:lang w:val="pt-BR"/>
        </w:rPr>
        <w:t>1.1.1</w:t>
      </w:r>
      <w:r w:rsidR="00C140C4" w:rsidRPr="00C140C4">
        <w:rPr>
          <w:rFonts w:eastAsiaTheme="minorHAnsi"/>
          <w:color w:val="000000"/>
          <w:sz w:val="24"/>
          <w:szCs w:val="24"/>
          <w:lang w:val="pt-BR"/>
        </w:rPr>
        <w:t xml:space="preserve">Os documentos exigidos para Habilitação deverão ser enviados por meio do sistema, através do campo </w:t>
      </w:r>
      <w:r w:rsidR="00C140C4" w:rsidRPr="00C140C4">
        <w:rPr>
          <w:rFonts w:eastAsiaTheme="minorHAnsi"/>
          <w:b/>
          <w:bCs/>
          <w:color w:val="000000"/>
          <w:sz w:val="24"/>
          <w:szCs w:val="24"/>
          <w:lang w:val="pt-BR"/>
        </w:rPr>
        <w:t xml:space="preserve">“Documentos Complementares – Pós Disputa” </w:t>
      </w:r>
      <w:r w:rsidR="00C140C4" w:rsidRPr="00C140C4">
        <w:rPr>
          <w:rFonts w:eastAsiaTheme="minorHAnsi"/>
          <w:color w:val="000000"/>
          <w:sz w:val="24"/>
          <w:szCs w:val="24"/>
          <w:lang w:val="pt-BR"/>
        </w:rPr>
        <w:t xml:space="preserve">em formato digital, no prazo de </w:t>
      </w:r>
      <w:r w:rsidR="00C140C4" w:rsidRPr="00C140C4">
        <w:rPr>
          <w:rFonts w:eastAsiaTheme="minorHAnsi"/>
          <w:b/>
          <w:bCs/>
          <w:color w:val="000000"/>
          <w:sz w:val="24"/>
          <w:szCs w:val="24"/>
          <w:lang w:val="pt-BR"/>
        </w:rPr>
        <w:t>03 (TRÊS) HORAS</w:t>
      </w:r>
      <w:r w:rsidR="00C140C4" w:rsidRPr="00C140C4">
        <w:rPr>
          <w:rFonts w:eastAsiaTheme="minorHAnsi"/>
          <w:color w:val="000000"/>
          <w:sz w:val="24"/>
          <w:szCs w:val="24"/>
          <w:lang w:val="pt-BR"/>
        </w:rPr>
        <w:t xml:space="preserve">, os quais deverão ser encaminhados acompanhando a Proposta Final ajustada ao lance vencedor, </w:t>
      </w:r>
      <w:r w:rsidR="00C140C4" w:rsidRPr="00C140C4">
        <w:rPr>
          <w:rFonts w:eastAsiaTheme="minorHAnsi"/>
          <w:b/>
          <w:bCs/>
          <w:color w:val="000000"/>
          <w:sz w:val="24"/>
          <w:szCs w:val="24"/>
          <w:lang w:val="pt-BR"/>
        </w:rPr>
        <w:t xml:space="preserve">e/ou </w:t>
      </w:r>
      <w:r w:rsidR="00C140C4" w:rsidRPr="00C140C4">
        <w:rPr>
          <w:rFonts w:eastAsiaTheme="minorHAnsi"/>
          <w:color w:val="000000"/>
          <w:sz w:val="24"/>
          <w:szCs w:val="24"/>
          <w:lang w:val="pt-BR"/>
        </w:rPr>
        <w:t xml:space="preserve">ao e-mail: compraselicitacoes@samaejgv.com.br, </w:t>
      </w:r>
      <w:r w:rsidR="00C140C4" w:rsidRPr="00C140C4">
        <w:rPr>
          <w:rFonts w:eastAsiaTheme="minorHAnsi"/>
          <w:b/>
          <w:bCs/>
          <w:color w:val="000000"/>
          <w:sz w:val="24"/>
          <w:szCs w:val="24"/>
          <w:lang w:val="pt-BR"/>
        </w:rPr>
        <w:t xml:space="preserve">estando facultada a inserção concomitante dos documentos de habilitação exigidos no edital, no momento do preenchimento da proposta, a fim de conferir brevidade à adjudicação do processo, tendo como base os princípios da eficiência, da motivação, da razoabilidade, da celeridade, conforme art. 5º da Lei nº 14.133/21. </w:t>
      </w:r>
    </w:p>
    <w:p w:rsidR="00823203" w:rsidRDefault="00823203" w:rsidP="00C140C4">
      <w:pPr>
        <w:widowControl/>
        <w:adjustRightInd w:val="0"/>
        <w:jc w:val="both"/>
        <w:rPr>
          <w:rFonts w:eastAsiaTheme="minorHAnsi"/>
          <w:color w:val="000000"/>
          <w:sz w:val="24"/>
          <w:szCs w:val="24"/>
          <w:lang w:val="pt-BR"/>
        </w:rPr>
      </w:pPr>
    </w:p>
    <w:p w:rsidR="00C140C4" w:rsidRPr="00701FC2" w:rsidRDefault="00C140C4" w:rsidP="00C140C4">
      <w:pPr>
        <w:widowControl/>
        <w:adjustRightInd w:val="0"/>
        <w:jc w:val="both"/>
        <w:rPr>
          <w:rFonts w:eastAsiaTheme="minorHAnsi"/>
          <w:color w:val="000000"/>
          <w:sz w:val="24"/>
          <w:szCs w:val="24"/>
          <w:lang w:val="pt-BR"/>
        </w:rPr>
      </w:pPr>
      <w:r w:rsidRPr="00701FC2">
        <w:rPr>
          <w:rFonts w:eastAsiaTheme="minorHAnsi"/>
          <w:color w:val="000000"/>
          <w:sz w:val="24"/>
          <w:szCs w:val="24"/>
          <w:lang w:val="pt-BR"/>
        </w:rPr>
        <w:t xml:space="preserve">1.1.2 Eventualmente, poderão ser solicitados documentos complementares sanatórios, nos termos do art. 64, I da Lei nº 14.133/21, os quais deverão ser encaminhados nos termos do subitem anterior. </w:t>
      </w:r>
    </w:p>
    <w:p w:rsidR="00823203" w:rsidRPr="00701FC2" w:rsidRDefault="00823203" w:rsidP="00C140C4">
      <w:pPr>
        <w:widowControl/>
        <w:adjustRightInd w:val="0"/>
        <w:jc w:val="both"/>
        <w:rPr>
          <w:rFonts w:eastAsiaTheme="minorHAnsi"/>
          <w:color w:val="000000"/>
          <w:sz w:val="24"/>
          <w:szCs w:val="24"/>
          <w:lang w:val="pt-BR"/>
        </w:rPr>
      </w:pPr>
    </w:p>
    <w:p w:rsidR="00C140C4" w:rsidRPr="00701FC2" w:rsidRDefault="00F9709D" w:rsidP="00C140C4">
      <w:pPr>
        <w:widowControl/>
        <w:adjustRightInd w:val="0"/>
        <w:jc w:val="both"/>
        <w:rPr>
          <w:rFonts w:eastAsiaTheme="minorHAnsi"/>
          <w:color w:val="000000"/>
          <w:sz w:val="24"/>
          <w:szCs w:val="24"/>
          <w:lang w:val="pt-BR"/>
        </w:rPr>
      </w:pPr>
      <w:r w:rsidRPr="00701FC2">
        <w:rPr>
          <w:rFonts w:eastAsiaTheme="minorHAnsi"/>
          <w:color w:val="000000"/>
          <w:sz w:val="24"/>
          <w:szCs w:val="24"/>
          <w:lang w:val="pt-BR"/>
        </w:rPr>
        <w:t>1.1.3</w:t>
      </w:r>
      <w:r w:rsidR="00C140C4" w:rsidRPr="00701FC2">
        <w:rPr>
          <w:rFonts w:eastAsiaTheme="minorHAnsi"/>
          <w:color w:val="000000"/>
          <w:sz w:val="24"/>
          <w:szCs w:val="24"/>
          <w:lang w:val="pt-BR"/>
        </w:rPr>
        <w:t xml:space="preserve"> 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 </w:t>
      </w:r>
    </w:p>
    <w:p w:rsidR="00823203" w:rsidRPr="00701FC2" w:rsidRDefault="00823203" w:rsidP="00C140C4">
      <w:pPr>
        <w:widowControl/>
        <w:adjustRightInd w:val="0"/>
        <w:jc w:val="both"/>
        <w:rPr>
          <w:rFonts w:eastAsiaTheme="minorHAnsi"/>
          <w:color w:val="000000"/>
          <w:sz w:val="24"/>
          <w:szCs w:val="24"/>
          <w:lang w:val="pt-BR"/>
        </w:rPr>
      </w:pPr>
    </w:p>
    <w:p w:rsidR="00C140C4" w:rsidRPr="00C140C4" w:rsidRDefault="00F9709D" w:rsidP="00C140C4">
      <w:pPr>
        <w:widowControl/>
        <w:adjustRightInd w:val="0"/>
        <w:jc w:val="both"/>
        <w:rPr>
          <w:rFonts w:eastAsiaTheme="minorHAnsi"/>
          <w:color w:val="000000"/>
          <w:sz w:val="24"/>
          <w:szCs w:val="24"/>
          <w:lang w:val="pt-BR"/>
        </w:rPr>
      </w:pPr>
      <w:r w:rsidRPr="00701FC2">
        <w:rPr>
          <w:rFonts w:eastAsiaTheme="minorHAnsi"/>
          <w:color w:val="000000"/>
          <w:sz w:val="24"/>
          <w:szCs w:val="24"/>
          <w:lang w:val="pt-BR"/>
        </w:rPr>
        <w:t>1.1.4</w:t>
      </w:r>
      <w:r w:rsidR="00C140C4" w:rsidRPr="00701FC2">
        <w:rPr>
          <w:rFonts w:eastAsiaTheme="minorHAnsi"/>
          <w:color w:val="000000"/>
          <w:sz w:val="24"/>
          <w:szCs w:val="24"/>
          <w:lang w:val="pt-BR"/>
        </w:rPr>
        <w:t xml:space="preserve"> A critério </w:t>
      </w:r>
      <w:proofErr w:type="gramStart"/>
      <w:r w:rsidR="00C140C4" w:rsidRPr="00701FC2">
        <w:rPr>
          <w:rFonts w:eastAsiaTheme="minorHAnsi"/>
          <w:color w:val="000000"/>
          <w:sz w:val="24"/>
          <w:szCs w:val="24"/>
          <w:lang w:val="pt-BR"/>
        </w:rPr>
        <w:t>do(</w:t>
      </w:r>
      <w:proofErr w:type="gramEnd"/>
      <w:r w:rsidR="00C140C4" w:rsidRPr="00701FC2">
        <w:rPr>
          <w:rFonts w:eastAsiaTheme="minorHAnsi"/>
          <w:color w:val="000000"/>
          <w:sz w:val="24"/>
          <w:szCs w:val="24"/>
          <w:lang w:val="pt-BR"/>
        </w:rPr>
        <w:t>a) Pregoeiro(a) e da Comissão de Contratação/Apoio poderão ser solicitadas para encaminhamento, observando o prazo de 03 (TRÊS) DIAS ÚTEIS, contados a partir da data da realização do Pregão, a Proposta original, assim como as Declarações contidas no subitem 1.2.2.2 deste Anexo, acompanhado de eventual documento que não possa ser substituído por assinatura e/ou certificação eletrônica, considerando-se por original, documento que tenha passado por qualquer processo de cópia autenticada por cartório competente, por cópia não</w:t>
      </w:r>
      <w:r w:rsidR="00C140C4" w:rsidRPr="00C140C4">
        <w:rPr>
          <w:rFonts w:eastAsiaTheme="minorHAnsi"/>
          <w:color w:val="000000"/>
          <w:sz w:val="24"/>
          <w:szCs w:val="24"/>
          <w:lang w:val="pt-BR"/>
        </w:rPr>
        <w:t xml:space="preserve"> autenticada, mediante a exibição dos originais para conferência por parte do Pregoeiro ou através de exemplares publicados em órgão da Imprensa Oficial e com validade na data de realização da licitação</w:t>
      </w:r>
      <w:r w:rsidR="00C140C4" w:rsidRPr="00C140C4">
        <w:rPr>
          <w:rFonts w:eastAsiaTheme="minorHAnsi"/>
          <w:b/>
          <w:bCs/>
          <w:color w:val="000000"/>
          <w:sz w:val="24"/>
          <w:szCs w:val="24"/>
          <w:lang w:val="pt-BR"/>
        </w:rPr>
        <w:t xml:space="preserve">. </w:t>
      </w:r>
    </w:p>
    <w:p w:rsidR="00823203" w:rsidRDefault="00C140C4" w:rsidP="00823203">
      <w:pPr>
        <w:widowControl/>
        <w:adjustRightInd w:val="0"/>
        <w:jc w:val="both"/>
        <w:rPr>
          <w:rFonts w:eastAsiaTheme="minorHAnsi"/>
          <w:color w:val="000000"/>
          <w:sz w:val="24"/>
          <w:szCs w:val="24"/>
          <w:lang w:val="pt-BR"/>
        </w:rPr>
      </w:pPr>
      <w:r w:rsidRPr="00823203">
        <w:rPr>
          <w:rFonts w:eastAsiaTheme="minorHAnsi"/>
          <w:color w:val="000000"/>
          <w:sz w:val="24"/>
          <w:szCs w:val="24"/>
          <w:lang w:val="pt-BR"/>
        </w:rPr>
        <w:t xml:space="preserve">Endereço para envio: </w:t>
      </w:r>
      <w:r w:rsidR="00823203" w:rsidRPr="00823203">
        <w:rPr>
          <w:rFonts w:eastAsiaTheme="minorHAnsi"/>
          <w:color w:val="000000"/>
          <w:sz w:val="24"/>
          <w:szCs w:val="24"/>
          <w:lang w:val="pt-BR"/>
        </w:rPr>
        <w:t>SERVIÇO AUTÔNOMO MUNICIPAL DE ÁGUA E ESGOTO DE JAGUARIAÍVA</w:t>
      </w:r>
      <w:r w:rsidRPr="00823203">
        <w:rPr>
          <w:rFonts w:eastAsiaTheme="minorHAnsi"/>
          <w:color w:val="000000"/>
          <w:sz w:val="24"/>
          <w:szCs w:val="24"/>
          <w:lang w:val="pt-BR"/>
        </w:rPr>
        <w:t xml:space="preserve">/PR sito à </w:t>
      </w:r>
      <w:r w:rsidR="00F935FD">
        <w:rPr>
          <w:rFonts w:eastAsiaTheme="minorHAnsi"/>
          <w:color w:val="000000"/>
          <w:sz w:val="24"/>
          <w:szCs w:val="24"/>
          <w:lang w:val="pt-BR"/>
        </w:rPr>
        <w:t xml:space="preserve">Rua </w:t>
      </w:r>
      <w:r w:rsidR="00823203" w:rsidRPr="00823203">
        <w:rPr>
          <w:rFonts w:eastAsiaTheme="minorHAnsi"/>
          <w:color w:val="000000"/>
          <w:sz w:val="24"/>
          <w:szCs w:val="24"/>
          <w:lang w:val="pt-BR"/>
        </w:rPr>
        <w:t>Porto Velho</w:t>
      </w:r>
      <w:r w:rsidRPr="00823203">
        <w:rPr>
          <w:rFonts w:eastAsiaTheme="minorHAnsi"/>
          <w:color w:val="000000"/>
          <w:sz w:val="24"/>
          <w:szCs w:val="24"/>
          <w:lang w:val="pt-BR"/>
        </w:rPr>
        <w:t xml:space="preserve"> nº 14</w:t>
      </w:r>
      <w:r w:rsidR="00823203" w:rsidRPr="00823203">
        <w:rPr>
          <w:rFonts w:eastAsiaTheme="minorHAnsi"/>
          <w:color w:val="000000"/>
          <w:sz w:val="24"/>
          <w:szCs w:val="24"/>
          <w:lang w:val="pt-BR"/>
        </w:rPr>
        <w:t>0</w:t>
      </w:r>
      <w:r w:rsidRPr="00823203">
        <w:rPr>
          <w:rFonts w:eastAsiaTheme="minorHAnsi"/>
          <w:color w:val="000000"/>
          <w:sz w:val="24"/>
          <w:szCs w:val="24"/>
          <w:lang w:val="pt-BR"/>
        </w:rPr>
        <w:t xml:space="preserve">, </w:t>
      </w:r>
      <w:r w:rsidR="00823203" w:rsidRPr="00823203">
        <w:rPr>
          <w:rFonts w:eastAsiaTheme="minorHAnsi"/>
          <w:color w:val="000000"/>
          <w:sz w:val="24"/>
          <w:szCs w:val="24"/>
          <w:lang w:val="pt-BR"/>
        </w:rPr>
        <w:t>Jardim São Roque</w:t>
      </w:r>
      <w:r w:rsidRPr="00823203">
        <w:rPr>
          <w:rFonts w:eastAsiaTheme="minorHAnsi"/>
          <w:color w:val="000000"/>
          <w:sz w:val="24"/>
          <w:szCs w:val="24"/>
          <w:lang w:val="pt-BR"/>
        </w:rPr>
        <w:t xml:space="preserve">, CEP: 84.200-000, aos cuidados do Departamento de Compras e Licitação. </w:t>
      </w:r>
    </w:p>
    <w:p w:rsidR="00823203" w:rsidRDefault="00823203" w:rsidP="00823203">
      <w:pPr>
        <w:widowControl/>
        <w:adjustRightInd w:val="0"/>
        <w:jc w:val="both"/>
        <w:rPr>
          <w:rFonts w:ascii="Calibri" w:eastAsiaTheme="minorHAnsi" w:hAnsi="Calibri" w:cs="Calibri"/>
          <w:b/>
          <w:bCs/>
          <w:sz w:val="23"/>
          <w:szCs w:val="23"/>
          <w:lang w:val="pt-BR"/>
        </w:rPr>
      </w:pPr>
    </w:p>
    <w:p w:rsidR="00C140C4" w:rsidRDefault="00C140C4" w:rsidP="00444F41">
      <w:pPr>
        <w:widowControl/>
        <w:adjustRightInd w:val="0"/>
        <w:jc w:val="both"/>
        <w:rPr>
          <w:rFonts w:eastAsiaTheme="minorHAnsi"/>
          <w:b/>
          <w:bCs/>
          <w:sz w:val="24"/>
          <w:szCs w:val="24"/>
          <w:lang w:val="pt-BR"/>
        </w:rPr>
      </w:pPr>
      <w:r w:rsidRPr="00444F41">
        <w:rPr>
          <w:rFonts w:eastAsiaTheme="minorHAnsi"/>
          <w:b/>
          <w:bCs/>
          <w:sz w:val="24"/>
          <w:szCs w:val="24"/>
          <w:lang w:val="pt-BR"/>
        </w:rPr>
        <w:t xml:space="preserve">1.2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 xml:space="preserve">1.2.1 Proposta de Preço </w:t>
      </w:r>
      <w:r w:rsidRPr="00444F41">
        <w:rPr>
          <w:rFonts w:eastAsiaTheme="minorHAnsi"/>
          <w:sz w:val="24"/>
          <w:szCs w:val="24"/>
          <w:lang w:val="pt-BR"/>
        </w:rPr>
        <w:t xml:space="preserve">redigida em conformidade ao item 6.2 deste Edital.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2</w:t>
      </w:r>
      <w:r w:rsidRPr="00444F41">
        <w:rPr>
          <w:rFonts w:eastAsiaTheme="minorHAnsi"/>
          <w:b/>
          <w:bCs/>
          <w:sz w:val="24"/>
          <w:szCs w:val="24"/>
          <w:lang w:val="pt-BR"/>
        </w:rPr>
        <w:t xml:space="preserve"> Habilitação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lastRenderedPageBreak/>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3</w:t>
      </w:r>
      <w:r w:rsidRPr="00444F41">
        <w:rPr>
          <w:rFonts w:eastAsiaTheme="minorHAnsi"/>
          <w:b/>
          <w:bCs/>
          <w:sz w:val="24"/>
          <w:szCs w:val="24"/>
          <w:lang w:val="pt-BR"/>
        </w:rPr>
        <w:t xml:space="preserve"> Regularidade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Default="00C140C4" w:rsidP="00444F41">
      <w:pPr>
        <w:widowControl/>
        <w:adjustRightInd w:val="0"/>
        <w:jc w:val="both"/>
        <w:rPr>
          <w:rFonts w:eastAsiaTheme="minorHAnsi"/>
          <w:b/>
          <w:bCs/>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4</w:t>
      </w:r>
      <w:r w:rsidRPr="00444F41">
        <w:rPr>
          <w:rFonts w:eastAsiaTheme="minorHAnsi"/>
          <w:b/>
          <w:bCs/>
          <w:sz w:val="24"/>
          <w:szCs w:val="24"/>
          <w:lang w:val="pt-BR"/>
        </w:rPr>
        <w:t xml:space="preserve"> Qualificação Econômico-Financeira </w:t>
      </w:r>
    </w:p>
    <w:p w:rsidR="00C140C4" w:rsidRPr="00C35FC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64524F">
        <w:rPr>
          <w:rFonts w:eastAsiaTheme="minorHAnsi"/>
          <w:bCs/>
          <w:sz w:val="24"/>
          <w:szCs w:val="24"/>
          <w:lang w:val="pt-BR"/>
        </w:rPr>
        <w:t xml:space="preserve">Certidão negativa falência e recuperação judicial </w:t>
      </w:r>
      <w:r w:rsidRPr="0064524F">
        <w:rPr>
          <w:rFonts w:eastAsiaTheme="minorHAnsi"/>
          <w:sz w:val="24"/>
          <w:szCs w:val="24"/>
          <w:lang w:val="pt-BR"/>
        </w:rPr>
        <w:t>expedida</w:t>
      </w:r>
      <w:r w:rsidRPr="00C35FC1">
        <w:rPr>
          <w:rFonts w:eastAsiaTheme="minorHAnsi"/>
          <w:sz w:val="24"/>
          <w:szCs w:val="24"/>
          <w:lang w:val="pt-BR"/>
        </w:rPr>
        <w:t xml:space="preserve"> pelo Cartório Distribuidor da pessoa jurídica, contendo expresso na própria certidão o prazo de sua validade. </w:t>
      </w:r>
    </w:p>
    <w:p w:rsidR="00C140C4" w:rsidRPr="00C35FC1" w:rsidRDefault="00C140C4" w:rsidP="00444F41">
      <w:pPr>
        <w:widowControl/>
        <w:adjustRightInd w:val="0"/>
        <w:jc w:val="both"/>
        <w:rPr>
          <w:rFonts w:eastAsiaTheme="minorHAnsi"/>
          <w:sz w:val="24"/>
          <w:szCs w:val="24"/>
          <w:lang w:val="pt-BR"/>
        </w:rPr>
      </w:pPr>
      <w:proofErr w:type="gramStart"/>
      <w:r w:rsidRPr="0064524F">
        <w:rPr>
          <w:rFonts w:eastAsiaTheme="minorHAnsi"/>
          <w:sz w:val="24"/>
          <w:szCs w:val="24"/>
          <w:lang w:val="pt-BR"/>
        </w:rPr>
        <w:t>a.</w:t>
      </w:r>
      <w:proofErr w:type="gramEnd"/>
      <w:r w:rsidRPr="0064524F">
        <w:rPr>
          <w:rFonts w:eastAsiaTheme="minorHAnsi"/>
          <w:sz w:val="24"/>
          <w:szCs w:val="24"/>
          <w:lang w:val="pt-BR"/>
        </w:rPr>
        <w:t>1)</w:t>
      </w:r>
      <w:r w:rsidRPr="00C35FC1">
        <w:rPr>
          <w:rFonts w:eastAsiaTheme="minorHAnsi"/>
          <w:sz w:val="24"/>
          <w:szCs w:val="24"/>
          <w:lang w:val="pt-BR"/>
        </w:rPr>
        <w:t xml:space="preserve"> Para as empresas que optarem de participar através de filial, deverá também ser apresentada certidão negativa para com o cartório/comarca onde se encontra instalada a filial. </w:t>
      </w:r>
    </w:p>
    <w:p w:rsidR="00C140C4" w:rsidRPr="0064524F" w:rsidRDefault="00C140C4" w:rsidP="00444F41">
      <w:pPr>
        <w:widowControl/>
        <w:adjustRightInd w:val="0"/>
        <w:jc w:val="both"/>
        <w:rPr>
          <w:rFonts w:eastAsiaTheme="minorHAnsi"/>
          <w:bCs/>
          <w:sz w:val="24"/>
          <w:szCs w:val="24"/>
          <w:lang w:val="pt-BR"/>
        </w:rPr>
      </w:pPr>
      <w:proofErr w:type="gramStart"/>
      <w:r w:rsidRPr="0064524F">
        <w:rPr>
          <w:rFonts w:eastAsiaTheme="minorHAnsi"/>
          <w:bCs/>
          <w:sz w:val="24"/>
          <w:szCs w:val="24"/>
          <w:lang w:val="pt-BR"/>
        </w:rPr>
        <w:t>a.</w:t>
      </w:r>
      <w:proofErr w:type="gramEnd"/>
      <w:r w:rsidRPr="0064524F">
        <w:rPr>
          <w:rFonts w:eastAsiaTheme="minorHAnsi"/>
          <w:bCs/>
          <w:sz w:val="24"/>
          <w:szCs w:val="24"/>
          <w:lang w:val="pt-BR"/>
        </w:rPr>
        <w:t>2) Na falta de validade expressa na Certidão Negativa, ter-se-ão como válidos pelo prazo de 90 (noventa) dias de sua emissão</w:t>
      </w:r>
      <w:r w:rsidR="004F7049" w:rsidRPr="0064524F">
        <w:rPr>
          <w:rFonts w:eastAsiaTheme="minorHAnsi"/>
          <w:bCs/>
          <w:sz w:val="24"/>
          <w:szCs w:val="24"/>
          <w:lang w:val="pt-BR"/>
        </w:rPr>
        <w:t>.</w:t>
      </w:r>
    </w:p>
    <w:p w:rsidR="004F7049" w:rsidRPr="00C35FC1" w:rsidRDefault="004F7049" w:rsidP="00444F41">
      <w:pPr>
        <w:widowControl/>
        <w:adjustRightInd w:val="0"/>
        <w:jc w:val="both"/>
        <w:rPr>
          <w:rFonts w:eastAsiaTheme="minorHAnsi"/>
          <w:sz w:val="24"/>
          <w:szCs w:val="24"/>
          <w:lang w:val="pt-BR"/>
        </w:rPr>
      </w:pPr>
    </w:p>
    <w:p w:rsidR="00F935FD" w:rsidRPr="00E526E8" w:rsidRDefault="004F7049" w:rsidP="00CC5EC8">
      <w:pPr>
        <w:widowControl/>
        <w:adjustRightInd w:val="0"/>
        <w:jc w:val="both"/>
        <w:rPr>
          <w:rFonts w:eastAsiaTheme="minorHAnsi"/>
          <w:b/>
          <w:bCs/>
          <w:sz w:val="24"/>
          <w:szCs w:val="24"/>
          <w:lang w:val="pt-BR"/>
        </w:rPr>
      </w:pPr>
      <w:r w:rsidRPr="00E526E8">
        <w:rPr>
          <w:rFonts w:eastAsiaTheme="minorHAnsi"/>
          <w:b/>
          <w:bCs/>
          <w:sz w:val="24"/>
          <w:szCs w:val="24"/>
          <w:lang w:val="pt-BR"/>
        </w:rPr>
        <w:t>1.2.5 Qualificação Técnico-Profissional e Técnico-Operacional</w:t>
      </w:r>
    </w:p>
    <w:p w:rsidR="004F7049" w:rsidRPr="00E526E8" w:rsidRDefault="004F7049" w:rsidP="00CC5EC8">
      <w:pPr>
        <w:widowControl/>
        <w:adjustRightInd w:val="0"/>
        <w:jc w:val="both"/>
        <w:rPr>
          <w:rFonts w:eastAsiaTheme="minorHAnsi"/>
          <w:bCs/>
          <w:sz w:val="24"/>
          <w:szCs w:val="24"/>
          <w:lang w:val="pt-BR"/>
        </w:rPr>
      </w:pPr>
      <w:r w:rsidRPr="00E526E8">
        <w:rPr>
          <w:rFonts w:eastAsiaTheme="minorHAnsi"/>
          <w:bCs/>
          <w:sz w:val="24"/>
          <w:szCs w:val="24"/>
          <w:lang w:val="pt-BR"/>
        </w:rPr>
        <w:t xml:space="preserve">a) </w:t>
      </w:r>
      <w:r w:rsidR="00D359B6" w:rsidRPr="00E526E8">
        <w:rPr>
          <w:color w:val="000000"/>
          <w:sz w:val="24"/>
          <w:szCs w:val="24"/>
        </w:rPr>
        <w:t>C</w:t>
      </w:r>
      <w:r w:rsidRPr="00E526E8">
        <w:rPr>
          <w:color w:val="000000"/>
          <w:sz w:val="24"/>
          <w:szCs w:val="24"/>
        </w:rPr>
        <w:t>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w:t>
      </w:r>
      <w:r w:rsidR="005473C6">
        <w:fldChar w:fldCharType="begin"/>
      </w:r>
      <w:r w:rsidR="00CF7196">
        <w:instrText>HYPERLINK "https://www.planalto.gov.br/ccivil_03/_ato2019-2022/2021/lei/l14133.htm" \l "art88%C2%A73"</w:instrText>
      </w:r>
      <w:r w:rsidR="005473C6">
        <w:fldChar w:fldCharType="separate"/>
      </w:r>
      <w:r w:rsidRPr="00E526E8">
        <w:rPr>
          <w:rStyle w:val="Hyperlink"/>
          <w:color w:val="auto"/>
          <w:sz w:val="24"/>
          <w:szCs w:val="24"/>
          <w:u w:val="none"/>
        </w:rPr>
        <w:t>§ 3º do art. 88 d</w:t>
      </w:r>
      <w:r w:rsidR="00D359B6" w:rsidRPr="00E526E8">
        <w:rPr>
          <w:rStyle w:val="Hyperlink"/>
          <w:color w:val="auto"/>
          <w:sz w:val="24"/>
          <w:szCs w:val="24"/>
          <w:u w:val="none"/>
        </w:rPr>
        <w:t>a Lei nº 14.133/2021</w:t>
      </w:r>
      <w:r w:rsidR="005473C6">
        <w:fldChar w:fldCharType="end"/>
      </w:r>
      <w:r w:rsidR="00D359B6" w:rsidRPr="00E526E8">
        <w:rPr>
          <w:sz w:val="24"/>
          <w:szCs w:val="24"/>
        </w:rPr>
        <w:t>.</w:t>
      </w:r>
    </w:p>
    <w:p w:rsidR="004F7049" w:rsidRPr="00E526E8" w:rsidRDefault="004F7049" w:rsidP="00CC5EC8">
      <w:pPr>
        <w:widowControl/>
        <w:adjustRightInd w:val="0"/>
        <w:jc w:val="both"/>
        <w:rPr>
          <w:rFonts w:eastAsiaTheme="minorHAnsi"/>
          <w:b/>
          <w:bCs/>
          <w:sz w:val="24"/>
          <w:szCs w:val="24"/>
          <w:lang w:val="pt-BR"/>
        </w:rPr>
      </w:pPr>
    </w:p>
    <w:p w:rsidR="00B71E49" w:rsidRPr="0013248E" w:rsidRDefault="00D359B6" w:rsidP="00CC5EC8">
      <w:pPr>
        <w:widowControl/>
        <w:adjustRightInd w:val="0"/>
        <w:jc w:val="both"/>
        <w:rPr>
          <w:rFonts w:eastAsiaTheme="minorHAnsi"/>
          <w:bCs/>
          <w:sz w:val="24"/>
          <w:szCs w:val="24"/>
          <w:lang w:val="pt-BR"/>
        </w:rPr>
      </w:pPr>
      <w:r w:rsidRPr="00E526E8">
        <w:rPr>
          <w:rFonts w:eastAsiaTheme="minorHAnsi"/>
          <w:bCs/>
          <w:sz w:val="24"/>
          <w:szCs w:val="24"/>
          <w:lang w:val="pt-BR"/>
        </w:rPr>
        <w:t>b</w:t>
      </w:r>
      <w:r w:rsidRPr="00E526E8">
        <w:rPr>
          <w:rFonts w:eastAsiaTheme="minorHAnsi"/>
          <w:b/>
          <w:bCs/>
          <w:sz w:val="24"/>
          <w:szCs w:val="24"/>
          <w:lang w:val="pt-BR"/>
        </w:rPr>
        <w:t xml:space="preserve">) </w:t>
      </w:r>
      <w:r w:rsidR="00B71E49" w:rsidRPr="002A4530">
        <w:rPr>
          <w:rFonts w:eastAsiaTheme="minorHAnsi"/>
          <w:bCs/>
          <w:sz w:val="24"/>
          <w:szCs w:val="24"/>
          <w:lang w:val="pt-BR"/>
        </w:rPr>
        <w:t xml:space="preserve">Atestado de </w:t>
      </w:r>
      <w:r w:rsidR="004B4C5B">
        <w:rPr>
          <w:rFonts w:eastAsiaTheme="minorHAnsi"/>
          <w:bCs/>
          <w:sz w:val="24"/>
          <w:szCs w:val="24"/>
          <w:lang w:val="pt-BR"/>
        </w:rPr>
        <w:t>V</w:t>
      </w:r>
      <w:r w:rsidR="0013248E" w:rsidRPr="002A4530">
        <w:rPr>
          <w:rFonts w:eastAsiaTheme="minorHAnsi"/>
          <w:bCs/>
          <w:sz w:val="24"/>
          <w:szCs w:val="24"/>
          <w:lang w:val="pt-BR"/>
        </w:rPr>
        <w:t>istoria</w:t>
      </w:r>
      <w:r w:rsidR="004B4C5B">
        <w:rPr>
          <w:rFonts w:eastAsiaTheme="minorHAnsi"/>
          <w:bCs/>
          <w:sz w:val="24"/>
          <w:szCs w:val="24"/>
          <w:lang w:val="pt-BR"/>
        </w:rPr>
        <w:t xml:space="preserve"> Técnica</w:t>
      </w:r>
      <w:r w:rsidR="0013248E" w:rsidRPr="002A4530">
        <w:rPr>
          <w:rFonts w:eastAsiaTheme="minorHAnsi"/>
          <w:bCs/>
          <w:sz w:val="24"/>
          <w:szCs w:val="24"/>
          <w:lang w:val="pt-BR"/>
        </w:rPr>
        <w:t xml:space="preserve"> ou </w:t>
      </w:r>
      <w:r w:rsidR="0013248E" w:rsidRPr="002A4530">
        <w:rPr>
          <w:rFonts w:eastAsiaTheme="minorHAnsi"/>
          <w:sz w:val="24"/>
          <w:szCs w:val="24"/>
          <w:lang w:val="pt-BR"/>
        </w:rPr>
        <w:t>Declaração de Dispensa de Vistoria</w:t>
      </w:r>
      <w:r w:rsidR="004B4C5B">
        <w:rPr>
          <w:rFonts w:eastAsiaTheme="minorHAnsi"/>
          <w:sz w:val="24"/>
          <w:szCs w:val="24"/>
          <w:lang w:val="pt-BR"/>
        </w:rPr>
        <w:t xml:space="preserve"> Técnica</w:t>
      </w:r>
      <w:r w:rsidR="0013248E" w:rsidRPr="002A4530">
        <w:rPr>
          <w:rFonts w:eastAsiaTheme="minorHAnsi"/>
          <w:sz w:val="24"/>
          <w:szCs w:val="24"/>
          <w:lang w:val="pt-BR"/>
        </w:rPr>
        <w:t xml:space="preserve">, devidamente assinados, conforme anexos </w:t>
      </w:r>
      <w:r w:rsidR="002A4530" w:rsidRPr="002A4530">
        <w:rPr>
          <w:rFonts w:eastAsiaTheme="minorHAnsi"/>
          <w:sz w:val="24"/>
          <w:szCs w:val="24"/>
          <w:lang w:val="pt-BR"/>
        </w:rPr>
        <w:t>III e IV</w:t>
      </w:r>
      <w:r w:rsidR="0013248E" w:rsidRPr="002A4530">
        <w:rPr>
          <w:rFonts w:eastAsiaTheme="minorHAnsi"/>
          <w:sz w:val="24"/>
          <w:szCs w:val="24"/>
          <w:lang w:val="pt-BR"/>
        </w:rPr>
        <w:t>.</w:t>
      </w:r>
    </w:p>
    <w:p w:rsidR="00B71E49" w:rsidRDefault="00B71E49" w:rsidP="00CC5EC8">
      <w:pPr>
        <w:widowControl/>
        <w:adjustRightInd w:val="0"/>
        <w:jc w:val="both"/>
        <w:rPr>
          <w:rFonts w:eastAsiaTheme="minorHAnsi"/>
          <w:b/>
          <w:bCs/>
          <w:sz w:val="24"/>
          <w:szCs w:val="24"/>
          <w:lang w:val="pt-BR"/>
        </w:rPr>
      </w:pPr>
    </w:p>
    <w:p w:rsidR="00D359B6" w:rsidRDefault="00B71E49" w:rsidP="00CC5EC8">
      <w:pPr>
        <w:widowControl/>
        <w:adjustRightInd w:val="0"/>
        <w:jc w:val="both"/>
        <w:rPr>
          <w:color w:val="000000"/>
          <w:sz w:val="20"/>
          <w:szCs w:val="20"/>
        </w:rPr>
      </w:pPr>
      <w:r w:rsidRPr="00B71E49">
        <w:rPr>
          <w:rFonts w:eastAsiaTheme="minorHAnsi"/>
          <w:bCs/>
          <w:sz w:val="24"/>
          <w:szCs w:val="24"/>
          <w:lang w:val="pt-BR"/>
        </w:rPr>
        <w:t>c)</w:t>
      </w:r>
      <w:r>
        <w:rPr>
          <w:rFonts w:eastAsiaTheme="minorHAnsi"/>
          <w:b/>
          <w:bCs/>
          <w:sz w:val="24"/>
          <w:szCs w:val="24"/>
          <w:lang w:val="pt-BR"/>
        </w:rPr>
        <w:t xml:space="preserve"> </w:t>
      </w:r>
      <w:r w:rsidR="004A4193">
        <w:rPr>
          <w:color w:val="000000"/>
          <w:sz w:val="24"/>
          <w:szCs w:val="24"/>
        </w:rPr>
        <w:t>D</w:t>
      </w:r>
      <w:r w:rsidR="00D359B6" w:rsidRPr="00E526E8">
        <w:rPr>
          <w:color w:val="000000"/>
          <w:sz w:val="24"/>
          <w:szCs w:val="24"/>
        </w:rPr>
        <w:t>eclaração de que o licitante tomou conhecimento de todas as informações e das condições locais para o cumprimento das obrigações objeto da licitação</w:t>
      </w:r>
      <w:r w:rsidR="00D359B6" w:rsidRPr="00E526E8">
        <w:rPr>
          <w:color w:val="000000"/>
          <w:sz w:val="20"/>
          <w:szCs w:val="20"/>
        </w:rPr>
        <w:t>.</w:t>
      </w:r>
    </w:p>
    <w:p w:rsidR="00D359B6" w:rsidRPr="00D359B6" w:rsidRDefault="00D359B6" w:rsidP="00CC5EC8">
      <w:pPr>
        <w:widowControl/>
        <w:adjustRightInd w:val="0"/>
        <w:jc w:val="both"/>
        <w:rPr>
          <w:rFonts w:eastAsiaTheme="minorHAnsi"/>
          <w:b/>
          <w:bCs/>
          <w:sz w:val="24"/>
          <w:szCs w:val="24"/>
          <w:lang w:val="pt-BR"/>
        </w:rPr>
      </w:pPr>
    </w:p>
    <w:p w:rsidR="00C140C4" w:rsidRPr="00FF5EB9" w:rsidRDefault="00C140C4" w:rsidP="00CC5EC8">
      <w:pPr>
        <w:widowControl/>
        <w:adjustRightInd w:val="0"/>
        <w:jc w:val="both"/>
        <w:rPr>
          <w:rFonts w:eastAsiaTheme="minorHAnsi"/>
          <w:sz w:val="24"/>
          <w:szCs w:val="24"/>
          <w:lang w:val="pt-BR"/>
        </w:rPr>
      </w:pPr>
      <w:r w:rsidRPr="00FF5EB9">
        <w:rPr>
          <w:rFonts w:eastAsiaTheme="minorHAnsi"/>
          <w:bCs/>
          <w:sz w:val="24"/>
          <w:szCs w:val="24"/>
          <w:lang w:val="pt-BR"/>
        </w:rPr>
        <w:t xml:space="preserve">1.3 </w:t>
      </w:r>
      <w:r w:rsidRPr="00FF5EB9">
        <w:rPr>
          <w:rFonts w:eastAsiaTheme="minorHAnsi"/>
          <w:sz w:val="24"/>
          <w:szCs w:val="24"/>
          <w:lang w:val="pt-BR"/>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w:t>
      </w:r>
      <w:proofErr w:type="spellStart"/>
      <w:r w:rsidRPr="00FF5EB9">
        <w:rPr>
          <w:rFonts w:eastAsiaTheme="minorHAnsi"/>
          <w:sz w:val="24"/>
          <w:szCs w:val="24"/>
          <w:lang w:val="pt-BR"/>
        </w:rPr>
        <w:t>Fac-símile</w:t>
      </w:r>
      <w:proofErr w:type="spellEnd"/>
      <w:r w:rsidRPr="00FF5EB9">
        <w:rPr>
          <w:rFonts w:eastAsiaTheme="minorHAnsi"/>
          <w:sz w:val="24"/>
          <w:szCs w:val="24"/>
          <w:lang w:val="pt-BR"/>
        </w:rPr>
        <w:t xml:space="preserve">). As cópias deverão ser apresentadas perfeitamente legíveis. </w:t>
      </w:r>
    </w:p>
    <w:p w:rsidR="00F935FD" w:rsidRPr="00FF5EB9" w:rsidRDefault="00F935FD" w:rsidP="00CC5EC8">
      <w:pPr>
        <w:widowControl/>
        <w:adjustRightInd w:val="0"/>
        <w:jc w:val="both"/>
        <w:rPr>
          <w:rFonts w:eastAsiaTheme="minorHAnsi"/>
          <w:bCs/>
          <w:sz w:val="24"/>
          <w:szCs w:val="24"/>
          <w:lang w:val="pt-BR"/>
        </w:rPr>
      </w:pPr>
    </w:p>
    <w:p w:rsidR="00C140C4" w:rsidRPr="00FF5EB9" w:rsidRDefault="00C140C4" w:rsidP="00CC5EC8">
      <w:pPr>
        <w:widowControl/>
        <w:adjustRightInd w:val="0"/>
        <w:jc w:val="both"/>
        <w:rPr>
          <w:rFonts w:eastAsiaTheme="minorHAnsi"/>
          <w:sz w:val="24"/>
          <w:szCs w:val="24"/>
          <w:lang w:val="pt-BR"/>
        </w:rPr>
      </w:pPr>
      <w:r w:rsidRPr="00FF5EB9">
        <w:rPr>
          <w:rFonts w:eastAsiaTheme="minorHAnsi"/>
          <w:bCs/>
          <w:sz w:val="24"/>
          <w:szCs w:val="24"/>
          <w:lang w:val="pt-BR"/>
        </w:rPr>
        <w:lastRenderedPageBreak/>
        <w:t xml:space="preserve">1.4 </w:t>
      </w:r>
      <w:r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E71267" w:rsidP="00CC5EC8">
      <w:pPr>
        <w:widowControl/>
        <w:adjustRightInd w:val="0"/>
        <w:jc w:val="both"/>
        <w:rPr>
          <w:rFonts w:eastAsiaTheme="minorHAnsi"/>
          <w:sz w:val="24"/>
          <w:szCs w:val="24"/>
          <w:lang w:val="pt-BR"/>
        </w:rPr>
      </w:pPr>
      <w:r w:rsidRPr="00FF5EB9">
        <w:rPr>
          <w:rFonts w:eastAsiaTheme="minorHAnsi"/>
          <w:bCs/>
          <w:sz w:val="24"/>
          <w:szCs w:val="24"/>
          <w:lang w:val="pt-BR"/>
        </w:rPr>
        <w:t>1.5</w:t>
      </w:r>
      <w:r w:rsidR="0013248E">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1.6</w:t>
      </w:r>
      <w:r w:rsidR="00B71E49">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E71267" w:rsidRDefault="00E71267" w:rsidP="00C140C4">
      <w:pPr>
        <w:widowControl/>
        <w:adjustRightInd w:val="0"/>
        <w:rPr>
          <w:rFonts w:eastAsiaTheme="minorHAnsi"/>
          <w:b/>
          <w:bCs/>
          <w:sz w:val="24"/>
          <w:szCs w:val="24"/>
          <w:lang w:val="pt-BR"/>
        </w:rPr>
      </w:pPr>
    </w:p>
    <w:p w:rsidR="00C140C4" w:rsidRDefault="005A3606" w:rsidP="00DB0148">
      <w:pPr>
        <w:widowControl/>
        <w:adjustRightInd w:val="0"/>
        <w:jc w:val="both"/>
        <w:rPr>
          <w:rFonts w:eastAsiaTheme="minorHAnsi"/>
          <w:b/>
          <w:bCs/>
          <w:sz w:val="24"/>
          <w:szCs w:val="24"/>
          <w:lang w:val="pt-BR"/>
        </w:rPr>
      </w:pPr>
      <w:r>
        <w:rPr>
          <w:rFonts w:eastAsiaTheme="minorHAnsi"/>
          <w:b/>
          <w:bCs/>
          <w:sz w:val="24"/>
          <w:szCs w:val="24"/>
          <w:lang w:val="pt-BR"/>
        </w:rPr>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1.8</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w:t>
      </w:r>
      <w:proofErr w:type="gramStart"/>
      <w:r w:rsidR="00C140C4" w:rsidRPr="00FF5EB9">
        <w:rPr>
          <w:rFonts w:eastAsiaTheme="minorHAnsi"/>
          <w:sz w:val="24"/>
          <w:szCs w:val="24"/>
          <w:lang w:val="pt-BR"/>
        </w:rPr>
        <w:t>5</w:t>
      </w:r>
      <w:proofErr w:type="gramEnd"/>
      <w:r w:rsidR="00C140C4" w:rsidRPr="00FF5EB9">
        <w:rPr>
          <w:rFonts w:eastAsiaTheme="minorHAnsi"/>
          <w:sz w:val="24"/>
          <w:szCs w:val="24"/>
          <w:lang w:val="pt-BR"/>
        </w:rPr>
        <w:t xml:space="preserve">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5A3606" w:rsidP="00444F41">
      <w:pPr>
        <w:widowControl/>
        <w:adjustRightInd w:val="0"/>
        <w:jc w:val="both"/>
        <w:rPr>
          <w:rFonts w:eastAsiaTheme="minorHAnsi"/>
          <w:sz w:val="24"/>
          <w:szCs w:val="24"/>
          <w:lang w:val="pt-BR"/>
        </w:rPr>
      </w:pPr>
      <w:r>
        <w:rPr>
          <w:rFonts w:eastAsiaTheme="minorHAnsi"/>
          <w:bCs/>
          <w:sz w:val="24"/>
          <w:szCs w:val="24"/>
          <w:lang w:val="pt-BR"/>
        </w:rPr>
        <w:t xml:space="preserve">1.9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C140C4" w:rsidP="00250C9D">
      <w:pPr>
        <w:widowControl/>
        <w:adjustRightInd w:val="0"/>
        <w:rPr>
          <w:rFonts w:eastAsiaTheme="minorHAnsi"/>
          <w:b/>
          <w:bCs/>
          <w:sz w:val="24"/>
          <w:szCs w:val="24"/>
          <w:lang w:val="pt-BR"/>
        </w:rPr>
      </w:pPr>
      <w:r w:rsidRPr="00444F41">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C140C4" w:rsidRPr="00FF5EB9" w:rsidRDefault="00C140C4" w:rsidP="00444F41">
      <w:pPr>
        <w:widowControl/>
        <w:adjustRightInd w:val="0"/>
        <w:spacing w:after="68"/>
        <w:jc w:val="both"/>
        <w:rPr>
          <w:rFonts w:eastAsiaTheme="minorHAnsi"/>
          <w:sz w:val="24"/>
          <w:szCs w:val="24"/>
          <w:lang w:val="pt-BR"/>
        </w:rPr>
      </w:pPr>
      <w:proofErr w:type="gramStart"/>
      <w:r w:rsidRPr="00FF5EB9">
        <w:rPr>
          <w:rFonts w:eastAsiaTheme="minorHAnsi"/>
          <w:bCs/>
          <w:sz w:val="24"/>
          <w:szCs w:val="24"/>
          <w:lang w:val="pt-BR"/>
        </w:rPr>
        <w:t>1</w:t>
      </w:r>
      <w:proofErr w:type="gramEnd"/>
      <w:r w:rsidRPr="00FF5EB9">
        <w:rPr>
          <w:rFonts w:eastAsiaTheme="minorHAnsi"/>
          <w:bCs/>
          <w:sz w:val="24"/>
          <w:szCs w:val="24"/>
          <w:lang w:val="pt-BR"/>
        </w:rPr>
        <w:t xml:space="preserve"> </w:t>
      </w:r>
      <w:r w:rsidRPr="00FF5EB9">
        <w:rPr>
          <w:rFonts w:eastAsiaTheme="minorHAnsi"/>
          <w:sz w:val="24"/>
          <w:szCs w:val="24"/>
          <w:lang w:val="pt-BR"/>
        </w:rPr>
        <w:t xml:space="preserve">Não havendo expediente ou ocorrendo qualquer fato superveniente que impeça a realização da sessão na data designada, esta será automaticamente transferida para o primeiro dia útil </w:t>
      </w:r>
      <w:proofErr w:type="spellStart"/>
      <w:r w:rsidRPr="00FF5EB9">
        <w:rPr>
          <w:rFonts w:eastAsiaTheme="minorHAnsi"/>
          <w:sz w:val="24"/>
          <w:szCs w:val="24"/>
          <w:lang w:val="pt-BR"/>
        </w:rPr>
        <w:t>subsequente</w:t>
      </w:r>
      <w:proofErr w:type="spellEnd"/>
      <w:r w:rsidRPr="00FF5EB9">
        <w:rPr>
          <w:rFonts w:eastAsiaTheme="minorHAnsi"/>
          <w:sz w:val="24"/>
          <w:szCs w:val="24"/>
          <w:lang w:val="pt-BR"/>
        </w:rPr>
        <w:t xml:space="preserve">, no mesmo horário anteriormente estabelecido, desde que não haja comunicação em contrário, pelo Agente de Contratação.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2</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Todas as referências de tempo no instrumento convocatório, no Aviso e durante a sessão pública observarão o horário de Brasília – DF.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3</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C140C4" w:rsidRPr="00FF5EB9" w:rsidRDefault="00C140C4" w:rsidP="00444F41">
      <w:pPr>
        <w:widowControl/>
        <w:adjustRightInd w:val="0"/>
        <w:spacing w:after="68"/>
        <w:jc w:val="both"/>
        <w:rPr>
          <w:rFonts w:eastAsiaTheme="minorHAnsi"/>
          <w:sz w:val="24"/>
          <w:szCs w:val="24"/>
          <w:lang w:val="pt-BR"/>
        </w:rPr>
      </w:pPr>
      <w:proofErr w:type="gramStart"/>
      <w:r w:rsidRPr="00FF5EB9">
        <w:rPr>
          <w:rFonts w:eastAsiaTheme="minorHAnsi"/>
          <w:bCs/>
          <w:sz w:val="24"/>
          <w:szCs w:val="24"/>
          <w:lang w:val="pt-BR"/>
        </w:rPr>
        <w:t>4</w:t>
      </w:r>
      <w:proofErr w:type="gramEnd"/>
      <w:r w:rsidRPr="00FF5EB9">
        <w:rPr>
          <w:rFonts w:eastAsiaTheme="minorHAnsi"/>
          <w:bCs/>
          <w:sz w:val="24"/>
          <w:szCs w:val="24"/>
          <w:lang w:val="pt-BR"/>
        </w:rPr>
        <w:t xml:space="preserve"> </w:t>
      </w:r>
      <w:r w:rsidRPr="00FF5EB9">
        <w:rPr>
          <w:rFonts w:eastAsiaTheme="minorHAnsi"/>
          <w:sz w:val="24"/>
          <w:szCs w:val="24"/>
          <w:lang w:val="pt-BR"/>
        </w:rPr>
        <w:t xml:space="preserve">A homologação do resultado deste processo não implicará direito à contratação.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5</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140C4" w:rsidRPr="00444F41"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lastRenderedPageBreak/>
        <w:t>6</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Os licitantes assumem todos os custos de preparação e apresentação de suas propostas e a Administração não</w:t>
      </w:r>
      <w:r w:rsidR="00C140C4" w:rsidRPr="00444F41">
        <w:rPr>
          <w:rFonts w:eastAsiaTheme="minorHAnsi"/>
          <w:sz w:val="24"/>
          <w:szCs w:val="24"/>
          <w:lang w:val="pt-BR"/>
        </w:rPr>
        <w:t xml:space="preserve"> será, em nenhum caso, responsável por esses custos, independentemente da condução ou do resultado do processo licitatório.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7</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Na contagem dos prazos estabelecidos neste Edital e seus Anexos, excluir-se-á o dia do início e incluir-se-á o do vencimento. Só se iniciam e vencem os prazos em dias de expediente na Administração. </w:t>
      </w:r>
    </w:p>
    <w:p w:rsidR="00C140C4" w:rsidRPr="00A059FD"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8</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O desatendimento de exigências formais não essenciais não importará o afastamento do licitante, desde que seja possível o aproveitamento do ato, observados os princípios da </w:t>
      </w:r>
      <w:r w:rsidR="00C140C4" w:rsidRPr="00A059FD">
        <w:rPr>
          <w:rFonts w:eastAsiaTheme="minorHAnsi"/>
          <w:sz w:val="24"/>
          <w:szCs w:val="24"/>
          <w:lang w:val="pt-BR"/>
        </w:rPr>
        <w:t xml:space="preserve">isonomia e do interesse público. </w:t>
      </w:r>
    </w:p>
    <w:p w:rsidR="00C140C4" w:rsidRPr="00A059FD" w:rsidRDefault="00C140C4" w:rsidP="00444F41">
      <w:pPr>
        <w:widowControl/>
        <w:adjustRightInd w:val="0"/>
        <w:spacing w:after="68"/>
        <w:jc w:val="both"/>
        <w:rPr>
          <w:rFonts w:eastAsiaTheme="minorHAnsi"/>
          <w:sz w:val="24"/>
          <w:szCs w:val="24"/>
          <w:lang w:val="pt-BR"/>
        </w:rPr>
      </w:pPr>
      <w:proofErr w:type="gramStart"/>
      <w:r w:rsidRPr="00A059FD">
        <w:rPr>
          <w:rFonts w:eastAsiaTheme="minorHAnsi"/>
          <w:bCs/>
          <w:sz w:val="24"/>
          <w:szCs w:val="24"/>
          <w:lang w:val="pt-BR"/>
        </w:rPr>
        <w:t>9</w:t>
      </w:r>
      <w:proofErr w:type="gramEnd"/>
      <w:r w:rsidRPr="00A059FD">
        <w:rPr>
          <w:rFonts w:eastAsiaTheme="minorHAnsi"/>
          <w:bCs/>
          <w:sz w:val="24"/>
          <w:szCs w:val="24"/>
          <w:lang w:val="pt-BR"/>
        </w:rPr>
        <w:t xml:space="preserve"> </w:t>
      </w:r>
      <w:r w:rsidRPr="00A059FD">
        <w:rPr>
          <w:rFonts w:eastAsiaTheme="minorHAnsi"/>
          <w:sz w:val="24"/>
          <w:szCs w:val="24"/>
          <w:lang w:val="pt-BR"/>
        </w:rPr>
        <w:t xml:space="preserve">Em caso de divergência entre disposições deste instrumento e de seus anexos ou demais peças que compõem o processo, prevalecerá as deste Edital. </w:t>
      </w:r>
    </w:p>
    <w:p w:rsidR="00C140C4" w:rsidRPr="00444F41" w:rsidRDefault="005A3606" w:rsidP="00444F41">
      <w:pPr>
        <w:widowControl/>
        <w:adjustRightInd w:val="0"/>
        <w:spacing w:after="68"/>
        <w:jc w:val="both"/>
        <w:rPr>
          <w:rFonts w:eastAsiaTheme="minorHAnsi"/>
          <w:sz w:val="24"/>
          <w:szCs w:val="24"/>
          <w:lang w:val="pt-BR"/>
        </w:rPr>
      </w:pPr>
      <w:r>
        <w:rPr>
          <w:rFonts w:eastAsiaTheme="minorHAnsi"/>
          <w:bCs/>
          <w:sz w:val="24"/>
          <w:szCs w:val="24"/>
          <w:lang w:val="pt-BR"/>
        </w:rPr>
        <w:t>10</w:t>
      </w:r>
      <w:r w:rsidR="00C140C4" w:rsidRPr="00A059FD">
        <w:rPr>
          <w:rFonts w:eastAsiaTheme="minorHAnsi"/>
          <w:bCs/>
          <w:sz w:val="24"/>
          <w:szCs w:val="24"/>
          <w:lang w:val="pt-BR"/>
        </w:rPr>
        <w:t xml:space="preserve"> O Edital está disponibilizado, na íntegra, no endereço eletrônico </w:t>
      </w:r>
      <w:r w:rsidR="00C140C4" w:rsidRPr="00A059FD">
        <w:rPr>
          <w:rFonts w:eastAsiaTheme="minorHAnsi"/>
          <w:sz w:val="24"/>
          <w:szCs w:val="24"/>
          <w:lang w:val="pt-BR"/>
        </w:rPr>
        <w:t>www.bllcompras.com, nos dias úteis, mesmo endereço e período no qual os autos do processo administrativo</w:t>
      </w:r>
      <w:r w:rsidR="00C140C4" w:rsidRPr="00444F41">
        <w:rPr>
          <w:rFonts w:eastAsiaTheme="minorHAnsi"/>
          <w:sz w:val="24"/>
          <w:szCs w:val="24"/>
          <w:lang w:val="pt-BR"/>
        </w:rPr>
        <w:t xml:space="preserve"> permanecerão com vista franqueada aos interessados. </w:t>
      </w: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C140C4" w:rsidRDefault="00C140C4"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4A4193" w:rsidRDefault="004A4193" w:rsidP="00444F41">
      <w:pPr>
        <w:widowControl/>
        <w:adjustRightInd w:val="0"/>
        <w:jc w:val="both"/>
        <w:rPr>
          <w:rFonts w:eastAsiaTheme="minorHAnsi"/>
          <w:sz w:val="24"/>
          <w:szCs w:val="24"/>
          <w:lang w:val="pt-BR"/>
        </w:rPr>
      </w:pPr>
    </w:p>
    <w:p w:rsidR="004A4193" w:rsidRDefault="004A4193" w:rsidP="00444F41">
      <w:pPr>
        <w:widowControl/>
        <w:adjustRightInd w:val="0"/>
        <w:jc w:val="both"/>
        <w:rPr>
          <w:rFonts w:eastAsiaTheme="minorHAnsi"/>
          <w:sz w:val="24"/>
          <w:szCs w:val="24"/>
          <w:lang w:val="pt-BR"/>
        </w:rPr>
      </w:pPr>
    </w:p>
    <w:p w:rsidR="004A4193" w:rsidRDefault="004A4193"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73C6" w:rsidP="00444F41">
      <w:pPr>
        <w:widowControl/>
        <w:adjustRightInd w:val="0"/>
        <w:jc w:val="both"/>
        <w:rPr>
          <w:rFonts w:eastAsiaTheme="minorHAnsi"/>
          <w:sz w:val="24"/>
          <w:szCs w:val="24"/>
          <w:lang w:val="pt-BR"/>
        </w:rPr>
      </w:pPr>
      <w:r w:rsidRPr="005473C6">
        <w:rPr>
          <w:noProof/>
          <w:sz w:val="20"/>
          <w:lang w:val="pt-BR" w:eastAsia="pt-BR"/>
        </w:rPr>
      </w:r>
      <w:r w:rsidRPr="005473C6">
        <w:rPr>
          <w:noProof/>
          <w:sz w:val="20"/>
          <w:lang w:val="pt-BR" w:eastAsia="pt-BR"/>
        </w:rPr>
        <w:pict>
          <v:shape id="Caixa de texto 180" o:spid="_x0000_s1028"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inset="0,0,0,0">
              <w:txbxContent>
                <w:p w:rsidR="00A059FD" w:rsidRDefault="00A059FD" w:rsidP="0013248E">
                  <w:pPr>
                    <w:spacing w:before="17"/>
                    <w:ind w:left="2651" w:right="2653"/>
                    <w:jc w:val="center"/>
                    <w:rPr>
                      <w:b/>
                      <w:color w:val="000000"/>
                      <w:sz w:val="24"/>
                    </w:rPr>
                  </w:pPr>
                  <w:r>
                    <w:rPr>
                      <w:b/>
                      <w:color w:val="000000"/>
                      <w:sz w:val="24"/>
                    </w:rPr>
                    <w:t>ANEXO</w:t>
                  </w:r>
                  <w:r>
                    <w:rPr>
                      <w:b/>
                      <w:color w:val="000000"/>
                      <w:spacing w:val="-3"/>
                      <w:sz w:val="24"/>
                    </w:rPr>
                    <w:t xml:space="preserve"> III</w:t>
                  </w:r>
                </w:p>
              </w:txbxContent>
            </v:textbox>
            <w10:wrap type="none"/>
            <w10:anchorlock/>
          </v:shape>
        </w:pict>
      </w:r>
    </w:p>
    <w:p w:rsidR="00690D67" w:rsidRDefault="00690D67" w:rsidP="00690D67">
      <w:pPr>
        <w:widowControl/>
        <w:adjustRightInd w:val="0"/>
        <w:jc w:val="center"/>
        <w:rPr>
          <w:rFonts w:eastAsiaTheme="minorHAnsi"/>
          <w:b/>
          <w:sz w:val="24"/>
          <w:szCs w:val="24"/>
          <w:lang w:val="pt-BR"/>
        </w:rPr>
      </w:pPr>
      <w:r w:rsidRPr="008C72E8">
        <w:rPr>
          <w:rFonts w:eastAsiaTheme="minorHAnsi"/>
          <w:b/>
          <w:sz w:val="24"/>
          <w:szCs w:val="24"/>
          <w:lang w:val="pt-BR"/>
        </w:rPr>
        <w:t>ATESTADO DE VIS</w:t>
      </w:r>
      <w:r w:rsidR="00DB4933" w:rsidRPr="008C72E8">
        <w:rPr>
          <w:rFonts w:eastAsiaTheme="minorHAnsi"/>
          <w:b/>
          <w:sz w:val="24"/>
          <w:szCs w:val="24"/>
          <w:lang w:val="pt-BR"/>
        </w:rPr>
        <w:t>TORIA</w:t>
      </w:r>
      <w:r w:rsidR="004A4193">
        <w:rPr>
          <w:rFonts w:eastAsiaTheme="minorHAnsi"/>
          <w:b/>
          <w:sz w:val="24"/>
          <w:szCs w:val="24"/>
          <w:lang w:val="pt-BR"/>
        </w:rPr>
        <w:t xml:space="preserve"> TÉCNICA</w:t>
      </w:r>
    </w:p>
    <w:p w:rsidR="00457176" w:rsidRPr="008C72E8" w:rsidRDefault="00457176" w:rsidP="00690D67">
      <w:pPr>
        <w:widowControl/>
        <w:adjustRightInd w:val="0"/>
        <w:jc w:val="center"/>
        <w:rPr>
          <w:rFonts w:eastAsiaTheme="minorHAnsi"/>
          <w:b/>
          <w:sz w:val="24"/>
          <w:szCs w:val="24"/>
          <w:lang w:val="pt-BR"/>
        </w:rPr>
      </w:pPr>
    </w:p>
    <w:p w:rsidR="00690D67" w:rsidRPr="00690D67" w:rsidRDefault="00690D67" w:rsidP="00690D67">
      <w:pPr>
        <w:widowControl/>
        <w:adjustRightInd w:val="0"/>
        <w:jc w:val="both"/>
        <w:rPr>
          <w:rFonts w:eastAsiaTheme="minorHAnsi"/>
          <w:sz w:val="24"/>
          <w:szCs w:val="24"/>
          <w:lang w:val="pt-BR"/>
        </w:rPr>
      </w:pPr>
    </w:p>
    <w:p w:rsidR="00690D67" w:rsidRDefault="00690D67" w:rsidP="008C72E8">
      <w:pPr>
        <w:widowControl/>
        <w:adjustRightInd w:val="0"/>
        <w:spacing w:line="276" w:lineRule="auto"/>
        <w:ind w:firstLine="708"/>
        <w:jc w:val="both"/>
        <w:rPr>
          <w:rFonts w:eastAsiaTheme="minorHAnsi"/>
          <w:sz w:val="24"/>
          <w:szCs w:val="24"/>
          <w:lang w:val="pt-BR"/>
        </w:rPr>
      </w:pPr>
      <w:r>
        <w:rPr>
          <w:rFonts w:eastAsiaTheme="minorHAnsi"/>
          <w:sz w:val="24"/>
          <w:szCs w:val="24"/>
          <w:lang w:val="pt-BR"/>
        </w:rPr>
        <w:t>O</w:t>
      </w:r>
      <w:r w:rsidRPr="00690D67">
        <w:rPr>
          <w:rFonts w:eastAsiaTheme="minorHAnsi"/>
          <w:sz w:val="24"/>
          <w:szCs w:val="24"/>
          <w:lang w:val="pt-BR"/>
        </w:rPr>
        <w:t xml:space="preserve"> </w:t>
      </w:r>
      <w:r>
        <w:rPr>
          <w:rFonts w:eastAsiaTheme="minorHAnsi"/>
          <w:sz w:val="24"/>
          <w:szCs w:val="24"/>
          <w:lang w:val="pt-BR"/>
        </w:rPr>
        <w:t>SERVIÇO AUTÔNOMO MUNICIPAL DE ÁGUA E ESGOTO - SAMAE</w:t>
      </w:r>
      <w:r w:rsidRPr="00690D67">
        <w:rPr>
          <w:rFonts w:eastAsiaTheme="minorHAnsi"/>
          <w:sz w:val="24"/>
          <w:szCs w:val="24"/>
          <w:lang w:val="pt-BR"/>
        </w:rPr>
        <w:t>, inscrita no CNPJ/MF</w:t>
      </w:r>
      <w:r>
        <w:rPr>
          <w:rFonts w:eastAsiaTheme="minorHAnsi"/>
          <w:sz w:val="24"/>
          <w:szCs w:val="24"/>
          <w:lang w:val="pt-BR"/>
        </w:rPr>
        <w:t xml:space="preserve"> </w:t>
      </w:r>
      <w:r w:rsidRPr="00690D67">
        <w:rPr>
          <w:rFonts w:eastAsiaTheme="minorHAnsi"/>
          <w:sz w:val="24"/>
          <w:szCs w:val="24"/>
          <w:lang w:val="pt-BR"/>
        </w:rPr>
        <w:t xml:space="preserve">nº 75.658.435/0001-27, </w:t>
      </w:r>
      <w:r w:rsidR="00DB4933" w:rsidRPr="00D719B9">
        <w:rPr>
          <w:color w:val="000000"/>
          <w:sz w:val="24"/>
          <w:szCs w:val="24"/>
        </w:rPr>
        <w:t>sediado na Rua Porto Velho, 140 – Jardim São Roque na Cidade de Jaguariaíva PR</w:t>
      </w:r>
      <w:r w:rsidRPr="00690D67">
        <w:rPr>
          <w:rFonts w:eastAsiaTheme="minorHAnsi"/>
          <w:sz w:val="24"/>
          <w:szCs w:val="24"/>
          <w:lang w:val="pt-BR"/>
        </w:rPr>
        <w:t xml:space="preserve">, </w:t>
      </w:r>
      <w:r w:rsidR="00175FCE">
        <w:rPr>
          <w:rFonts w:eastAsiaTheme="minorHAnsi"/>
          <w:sz w:val="24"/>
          <w:szCs w:val="24"/>
          <w:lang w:val="pt-BR"/>
        </w:rPr>
        <w:t>através do S</w:t>
      </w:r>
      <w:r w:rsidR="008C72E8">
        <w:rPr>
          <w:rFonts w:eastAsiaTheme="minorHAnsi"/>
          <w:sz w:val="24"/>
          <w:szCs w:val="24"/>
          <w:lang w:val="pt-BR"/>
        </w:rPr>
        <w:t xml:space="preserve">etor de </w:t>
      </w:r>
      <w:r w:rsidR="00175FCE">
        <w:rPr>
          <w:rFonts w:eastAsiaTheme="minorHAnsi"/>
          <w:sz w:val="24"/>
          <w:szCs w:val="24"/>
          <w:lang w:val="pt-BR"/>
        </w:rPr>
        <w:t>E</w:t>
      </w:r>
      <w:r w:rsidR="008C72E8">
        <w:rPr>
          <w:rFonts w:eastAsiaTheme="minorHAnsi"/>
          <w:sz w:val="24"/>
          <w:szCs w:val="24"/>
          <w:lang w:val="pt-BR"/>
        </w:rPr>
        <w:t xml:space="preserve">ngenharia </w:t>
      </w:r>
      <w:r w:rsidRPr="00690D67">
        <w:rPr>
          <w:rFonts w:eastAsiaTheme="minorHAnsi"/>
          <w:sz w:val="24"/>
          <w:szCs w:val="24"/>
          <w:lang w:val="pt-BR"/>
        </w:rPr>
        <w:t>ATESTA para fins de habilitação no processo licitatório</w:t>
      </w:r>
      <w:r w:rsidR="008C72E8">
        <w:rPr>
          <w:rFonts w:eastAsiaTheme="minorHAnsi"/>
          <w:sz w:val="24"/>
          <w:szCs w:val="24"/>
          <w:lang w:val="pt-BR"/>
        </w:rPr>
        <w:t xml:space="preserve"> </w:t>
      </w:r>
      <w:r w:rsidRPr="00690D67">
        <w:rPr>
          <w:rFonts w:eastAsiaTheme="minorHAnsi"/>
          <w:sz w:val="24"/>
          <w:szCs w:val="24"/>
          <w:lang w:val="pt-BR"/>
        </w:rPr>
        <w:t xml:space="preserve">sob modalidade </w:t>
      </w:r>
      <w:r w:rsidR="008C72E8">
        <w:rPr>
          <w:rFonts w:eastAsiaTheme="minorHAnsi"/>
          <w:sz w:val="24"/>
          <w:szCs w:val="24"/>
          <w:lang w:val="pt-BR"/>
        </w:rPr>
        <w:t>Dispensa de Licitação Eletrônica nº 00</w:t>
      </w:r>
      <w:r w:rsidR="001B32A4">
        <w:rPr>
          <w:rFonts w:eastAsiaTheme="minorHAnsi"/>
          <w:sz w:val="24"/>
          <w:szCs w:val="24"/>
          <w:lang w:val="pt-BR"/>
        </w:rPr>
        <w:t>5</w:t>
      </w:r>
      <w:r w:rsidRPr="00690D67">
        <w:rPr>
          <w:rFonts w:eastAsiaTheme="minorHAnsi"/>
          <w:sz w:val="24"/>
          <w:szCs w:val="24"/>
          <w:lang w:val="pt-BR"/>
        </w:rPr>
        <w:t>/202</w:t>
      </w:r>
      <w:r w:rsidR="008C72E8">
        <w:rPr>
          <w:rFonts w:eastAsiaTheme="minorHAnsi"/>
          <w:sz w:val="24"/>
          <w:szCs w:val="24"/>
          <w:lang w:val="pt-BR"/>
        </w:rPr>
        <w:t>4</w:t>
      </w:r>
      <w:r w:rsidRPr="00690D67">
        <w:rPr>
          <w:rFonts w:eastAsiaTheme="minorHAnsi"/>
          <w:sz w:val="24"/>
          <w:szCs w:val="24"/>
          <w:lang w:val="pt-BR"/>
        </w:rPr>
        <w:t>, que tem por objeto a Contratação de</w:t>
      </w:r>
      <w:r w:rsidR="008C72E8">
        <w:rPr>
          <w:rFonts w:eastAsiaTheme="minorHAnsi"/>
          <w:sz w:val="24"/>
          <w:szCs w:val="24"/>
          <w:lang w:val="pt-BR"/>
        </w:rPr>
        <w:t xml:space="preserve"> </w:t>
      </w:r>
      <w:r w:rsidR="008C72E8" w:rsidRPr="00D719B9">
        <w:rPr>
          <w:sz w:val="24"/>
          <w:szCs w:val="24"/>
        </w:rPr>
        <w:t>empresa especializada em serviços de içamento de vigas metálicas, soldas e instalação de tubulações de ferro fundido e/ou aço carbono</w:t>
      </w:r>
      <w:r w:rsidRPr="00690D67">
        <w:rPr>
          <w:rFonts w:eastAsiaTheme="minorHAnsi"/>
          <w:sz w:val="24"/>
          <w:szCs w:val="24"/>
          <w:lang w:val="pt-BR"/>
        </w:rPr>
        <w:t xml:space="preserve">, </w:t>
      </w:r>
      <w:r w:rsidR="008C72E8">
        <w:rPr>
          <w:rFonts w:eastAsiaTheme="minorHAnsi"/>
          <w:sz w:val="24"/>
          <w:szCs w:val="24"/>
          <w:lang w:val="pt-BR"/>
        </w:rPr>
        <w:t>que o</w:t>
      </w:r>
      <w:r w:rsidRPr="00690D67">
        <w:rPr>
          <w:rFonts w:eastAsiaTheme="minorHAnsi"/>
          <w:sz w:val="24"/>
          <w:szCs w:val="24"/>
          <w:lang w:val="pt-BR"/>
        </w:rPr>
        <w:t xml:space="preserve"> responsável da Empresa ______, inscrita no CNPJ/MF nº _________, situada</w:t>
      </w:r>
      <w:r w:rsidR="008C72E8">
        <w:rPr>
          <w:rFonts w:eastAsiaTheme="minorHAnsi"/>
          <w:sz w:val="24"/>
          <w:szCs w:val="24"/>
          <w:lang w:val="pt-BR"/>
        </w:rPr>
        <w:t xml:space="preserve"> </w:t>
      </w:r>
      <w:r w:rsidR="009672CB">
        <w:rPr>
          <w:rFonts w:eastAsiaTheme="minorHAnsi"/>
          <w:sz w:val="24"/>
          <w:szCs w:val="24"/>
          <w:lang w:val="pt-BR"/>
        </w:rPr>
        <w:t xml:space="preserve">na _______, na cidade de _____, </w:t>
      </w:r>
      <w:proofErr w:type="gramStart"/>
      <w:r w:rsidR="009672CB" w:rsidRPr="00457176">
        <w:rPr>
          <w:rFonts w:eastAsiaTheme="minorHAnsi"/>
          <w:sz w:val="24"/>
          <w:szCs w:val="24"/>
          <w:lang w:val="pt-BR"/>
        </w:rPr>
        <w:t>Sr.</w:t>
      </w:r>
      <w:proofErr w:type="gramEnd"/>
      <w:r w:rsidR="009672CB" w:rsidRPr="00457176">
        <w:rPr>
          <w:rFonts w:eastAsiaTheme="minorHAnsi"/>
          <w:sz w:val="24"/>
          <w:szCs w:val="24"/>
          <w:lang w:val="pt-BR"/>
        </w:rPr>
        <w:t>(a)</w:t>
      </w:r>
      <w:r w:rsidR="009672CB">
        <w:rPr>
          <w:rFonts w:eastAsiaTheme="minorHAnsi"/>
          <w:sz w:val="24"/>
          <w:szCs w:val="24"/>
          <w:lang w:val="pt-BR"/>
        </w:rPr>
        <w:t xml:space="preserve"> </w:t>
      </w:r>
      <w:r w:rsidR="009672CB" w:rsidRPr="00457176">
        <w:rPr>
          <w:rFonts w:eastAsiaTheme="minorHAnsi"/>
          <w:sz w:val="24"/>
          <w:szCs w:val="24"/>
          <w:lang w:val="pt-BR"/>
        </w:rPr>
        <w:t>_________, Cargo, portador da Carteira de Identidade RG nº _________ e do CPF nº</w:t>
      </w:r>
      <w:r w:rsidR="009672CB">
        <w:rPr>
          <w:rFonts w:eastAsiaTheme="minorHAnsi"/>
          <w:sz w:val="24"/>
          <w:szCs w:val="24"/>
          <w:lang w:val="pt-BR"/>
        </w:rPr>
        <w:t xml:space="preserve"> </w:t>
      </w:r>
      <w:r w:rsidR="009672CB" w:rsidRPr="00457176">
        <w:rPr>
          <w:rFonts w:eastAsiaTheme="minorHAnsi"/>
          <w:sz w:val="24"/>
          <w:szCs w:val="24"/>
          <w:lang w:val="pt-BR"/>
        </w:rPr>
        <w:t>__________</w:t>
      </w:r>
      <w:r w:rsidRPr="00690D67">
        <w:rPr>
          <w:rFonts w:eastAsiaTheme="minorHAnsi"/>
          <w:sz w:val="24"/>
          <w:szCs w:val="24"/>
          <w:lang w:val="pt-BR"/>
        </w:rPr>
        <w:t>VISITOU e tomou conhecimento de todas as</w:t>
      </w:r>
      <w:r w:rsidR="008C72E8">
        <w:rPr>
          <w:rFonts w:eastAsiaTheme="minorHAnsi"/>
          <w:sz w:val="24"/>
          <w:szCs w:val="24"/>
          <w:lang w:val="pt-BR"/>
        </w:rPr>
        <w:t xml:space="preserve"> </w:t>
      </w:r>
      <w:r w:rsidRPr="00690D67">
        <w:rPr>
          <w:rFonts w:eastAsiaTheme="minorHAnsi"/>
          <w:sz w:val="24"/>
          <w:szCs w:val="24"/>
          <w:lang w:val="pt-BR"/>
        </w:rPr>
        <w:t>condições locais e necessárias para o comprimento das obrigações inerentes e</w:t>
      </w:r>
      <w:r w:rsidR="008C72E8">
        <w:rPr>
          <w:rFonts w:eastAsiaTheme="minorHAnsi"/>
          <w:sz w:val="24"/>
          <w:szCs w:val="24"/>
          <w:lang w:val="pt-BR"/>
        </w:rPr>
        <w:t xml:space="preserve"> </w:t>
      </w:r>
      <w:r w:rsidRPr="00690D67">
        <w:rPr>
          <w:rFonts w:eastAsiaTheme="minorHAnsi"/>
          <w:sz w:val="24"/>
          <w:szCs w:val="24"/>
          <w:lang w:val="pt-BR"/>
        </w:rPr>
        <w:t>elaboração da proposta.</w:t>
      </w:r>
    </w:p>
    <w:p w:rsidR="008C72E8" w:rsidRDefault="008C72E8" w:rsidP="008C72E8">
      <w:pPr>
        <w:widowControl/>
        <w:adjustRightInd w:val="0"/>
        <w:spacing w:line="276" w:lineRule="auto"/>
        <w:ind w:firstLine="708"/>
        <w:jc w:val="both"/>
        <w:rPr>
          <w:rFonts w:eastAsiaTheme="minorHAnsi"/>
          <w:sz w:val="24"/>
          <w:szCs w:val="24"/>
          <w:lang w:val="pt-BR"/>
        </w:rPr>
      </w:pPr>
    </w:p>
    <w:p w:rsidR="008C72E8" w:rsidRPr="00690D67" w:rsidRDefault="008C72E8" w:rsidP="008C72E8">
      <w:pPr>
        <w:widowControl/>
        <w:adjustRightInd w:val="0"/>
        <w:spacing w:line="276" w:lineRule="auto"/>
        <w:ind w:firstLine="708"/>
        <w:jc w:val="both"/>
        <w:rPr>
          <w:rFonts w:eastAsiaTheme="minorHAnsi"/>
          <w:sz w:val="24"/>
          <w:szCs w:val="24"/>
          <w:lang w:val="pt-BR"/>
        </w:rPr>
      </w:pPr>
    </w:p>
    <w:p w:rsidR="00690D67" w:rsidRDefault="00690D67" w:rsidP="008C72E8">
      <w:pPr>
        <w:widowControl/>
        <w:adjustRightInd w:val="0"/>
        <w:jc w:val="center"/>
        <w:rPr>
          <w:rFonts w:eastAsiaTheme="minorHAnsi"/>
          <w:sz w:val="24"/>
          <w:szCs w:val="24"/>
          <w:lang w:val="pt-BR"/>
        </w:rPr>
      </w:pPr>
      <w:r w:rsidRPr="00690D67">
        <w:rPr>
          <w:rFonts w:eastAsiaTheme="minorHAnsi"/>
          <w:sz w:val="24"/>
          <w:szCs w:val="24"/>
          <w:lang w:val="pt-BR"/>
        </w:rPr>
        <w:t>Local e Data</w:t>
      </w:r>
    </w:p>
    <w:p w:rsidR="008C72E8" w:rsidRDefault="008C72E8" w:rsidP="008C72E8">
      <w:pPr>
        <w:widowControl/>
        <w:adjustRightInd w:val="0"/>
        <w:jc w:val="center"/>
        <w:rPr>
          <w:rFonts w:eastAsiaTheme="minorHAnsi"/>
          <w:sz w:val="24"/>
          <w:szCs w:val="24"/>
          <w:lang w:val="pt-BR"/>
        </w:rPr>
      </w:pPr>
    </w:p>
    <w:p w:rsidR="008C72E8" w:rsidRDefault="008C72E8" w:rsidP="008C72E8">
      <w:pPr>
        <w:widowControl/>
        <w:adjustRightInd w:val="0"/>
        <w:jc w:val="center"/>
        <w:rPr>
          <w:rFonts w:eastAsiaTheme="minorHAnsi"/>
          <w:sz w:val="24"/>
          <w:szCs w:val="24"/>
          <w:lang w:val="pt-BR"/>
        </w:rPr>
      </w:pPr>
    </w:p>
    <w:p w:rsidR="008C72E8" w:rsidRDefault="008C72E8" w:rsidP="008C72E8">
      <w:pPr>
        <w:widowControl/>
        <w:adjustRightInd w:val="0"/>
        <w:jc w:val="center"/>
        <w:rPr>
          <w:rFonts w:eastAsiaTheme="minorHAnsi"/>
          <w:sz w:val="24"/>
          <w:szCs w:val="24"/>
          <w:lang w:val="pt-BR"/>
        </w:rPr>
      </w:pPr>
    </w:p>
    <w:p w:rsidR="00C13C42" w:rsidRDefault="00C13C42" w:rsidP="008C72E8">
      <w:pPr>
        <w:widowControl/>
        <w:adjustRightInd w:val="0"/>
        <w:jc w:val="center"/>
        <w:rPr>
          <w:rFonts w:eastAsiaTheme="minorHAnsi"/>
          <w:sz w:val="24"/>
          <w:szCs w:val="24"/>
          <w:lang w:val="pt-BR"/>
        </w:rPr>
      </w:pPr>
    </w:p>
    <w:p w:rsidR="00C13C42" w:rsidRDefault="00C13C42" w:rsidP="008C72E8">
      <w:pPr>
        <w:widowControl/>
        <w:adjustRightInd w:val="0"/>
        <w:jc w:val="center"/>
        <w:rPr>
          <w:rFonts w:eastAsiaTheme="minorHAnsi"/>
          <w:sz w:val="24"/>
          <w:szCs w:val="24"/>
          <w:lang w:val="pt-BR"/>
        </w:rPr>
      </w:pPr>
    </w:p>
    <w:p w:rsidR="00C13C42" w:rsidRPr="00457176" w:rsidRDefault="00C13C42" w:rsidP="00C13C42">
      <w:pPr>
        <w:widowControl/>
        <w:adjustRightInd w:val="0"/>
        <w:jc w:val="center"/>
        <w:rPr>
          <w:rFonts w:eastAsiaTheme="minorHAnsi"/>
          <w:sz w:val="24"/>
          <w:szCs w:val="24"/>
          <w:lang w:val="pt-BR"/>
        </w:rPr>
      </w:pPr>
      <w:proofErr w:type="gramStart"/>
      <w:r w:rsidRPr="00457176">
        <w:rPr>
          <w:rFonts w:eastAsiaTheme="minorHAnsi"/>
          <w:sz w:val="24"/>
          <w:szCs w:val="24"/>
          <w:lang w:val="pt-BR"/>
        </w:rPr>
        <w:t>assinatura</w:t>
      </w:r>
      <w:proofErr w:type="gramEnd"/>
      <w:r w:rsidRPr="00457176">
        <w:rPr>
          <w:rFonts w:eastAsiaTheme="minorHAnsi"/>
          <w:sz w:val="24"/>
          <w:szCs w:val="24"/>
          <w:lang w:val="pt-BR"/>
        </w:rPr>
        <w:t xml:space="preserve"> e identificação do </w:t>
      </w:r>
    </w:p>
    <w:p w:rsidR="00C13C42" w:rsidRDefault="00C13C42" w:rsidP="00C13C42">
      <w:pPr>
        <w:widowControl/>
        <w:adjustRightInd w:val="0"/>
        <w:jc w:val="center"/>
        <w:rPr>
          <w:rFonts w:eastAsiaTheme="minorHAnsi"/>
          <w:sz w:val="24"/>
          <w:szCs w:val="24"/>
          <w:lang w:val="pt-BR"/>
        </w:rPr>
      </w:pPr>
      <w:r w:rsidRPr="00457176">
        <w:rPr>
          <w:rFonts w:eastAsiaTheme="minorHAnsi"/>
          <w:sz w:val="24"/>
          <w:szCs w:val="24"/>
          <w:lang w:val="pt-BR"/>
        </w:rPr>
        <w:t>Representante Legal</w:t>
      </w:r>
    </w:p>
    <w:p w:rsidR="00C13C42" w:rsidRDefault="00C13C42" w:rsidP="00C13C42">
      <w:pPr>
        <w:widowControl/>
        <w:adjustRightInd w:val="0"/>
        <w:jc w:val="center"/>
        <w:rPr>
          <w:rFonts w:eastAsiaTheme="minorHAnsi"/>
          <w:sz w:val="24"/>
          <w:szCs w:val="24"/>
          <w:lang w:val="pt-BR"/>
        </w:rPr>
      </w:pPr>
    </w:p>
    <w:p w:rsidR="00C13C42" w:rsidRDefault="00C13C42" w:rsidP="00C13C42">
      <w:pPr>
        <w:widowControl/>
        <w:adjustRightInd w:val="0"/>
        <w:jc w:val="center"/>
        <w:rPr>
          <w:rFonts w:eastAsiaTheme="minorHAnsi"/>
          <w:sz w:val="24"/>
          <w:szCs w:val="24"/>
          <w:lang w:val="pt-BR"/>
        </w:rPr>
      </w:pPr>
    </w:p>
    <w:p w:rsidR="00C13C42" w:rsidRDefault="00C13C42" w:rsidP="00C13C42">
      <w:pPr>
        <w:widowControl/>
        <w:adjustRightInd w:val="0"/>
        <w:jc w:val="center"/>
        <w:rPr>
          <w:rFonts w:eastAsiaTheme="minorHAnsi"/>
          <w:sz w:val="24"/>
          <w:szCs w:val="24"/>
          <w:lang w:val="pt-BR"/>
        </w:rPr>
      </w:pPr>
    </w:p>
    <w:p w:rsidR="008C72E8" w:rsidRDefault="008C72E8" w:rsidP="008C72E8">
      <w:pPr>
        <w:widowControl/>
        <w:adjustRightInd w:val="0"/>
        <w:jc w:val="center"/>
        <w:rPr>
          <w:rFonts w:eastAsiaTheme="minorHAnsi"/>
          <w:sz w:val="24"/>
          <w:szCs w:val="24"/>
          <w:lang w:val="pt-BR"/>
        </w:rPr>
      </w:pPr>
    </w:p>
    <w:p w:rsidR="008C72E8" w:rsidRPr="00690D67" w:rsidRDefault="008C72E8" w:rsidP="008C72E8">
      <w:pPr>
        <w:widowControl/>
        <w:adjustRightInd w:val="0"/>
        <w:jc w:val="center"/>
        <w:rPr>
          <w:rFonts w:eastAsiaTheme="minorHAnsi"/>
          <w:sz w:val="24"/>
          <w:szCs w:val="24"/>
          <w:lang w:val="pt-BR"/>
        </w:rPr>
      </w:pPr>
      <w:r>
        <w:rPr>
          <w:rFonts w:eastAsiaTheme="minorHAnsi"/>
          <w:sz w:val="24"/>
          <w:szCs w:val="24"/>
          <w:lang w:val="pt-BR"/>
        </w:rPr>
        <w:t>Assinatura do engenheiro responsável</w:t>
      </w:r>
    </w:p>
    <w:p w:rsidR="00690D67" w:rsidRDefault="00690D67"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457176" w:rsidP="00690D67">
      <w:pPr>
        <w:widowControl/>
        <w:adjustRightInd w:val="0"/>
        <w:jc w:val="both"/>
        <w:rPr>
          <w:rFonts w:eastAsiaTheme="minorHAnsi"/>
          <w:sz w:val="24"/>
          <w:szCs w:val="24"/>
          <w:lang w:val="pt-BR"/>
        </w:rPr>
      </w:pPr>
    </w:p>
    <w:p w:rsidR="00457176" w:rsidRDefault="005473C6" w:rsidP="00690D67">
      <w:pPr>
        <w:widowControl/>
        <w:adjustRightInd w:val="0"/>
        <w:jc w:val="both"/>
        <w:rPr>
          <w:rFonts w:eastAsiaTheme="minorHAnsi"/>
          <w:sz w:val="24"/>
          <w:szCs w:val="24"/>
          <w:lang w:val="pt-BR"/>
        </w:rPr>
      </w:pPr>
      <w:r w:rsidRPr="005473C6">
        <w:rPr>
          <w:noProof/>
          <w:sz w:val="20"/>
          <w:lang w:val="pt-BR" w:eastAsia="pt-BR"/>
        </w:rPr>
      </w:r>
      <w:r w:rsidRPr="005473C6">
        <w:rPr>
          <w:noProof/>
          <w:sz w:val="20"/>
          <w:lang w:val="pt-BR" w:eastAsia="pt-BR"/>
        </w:rPr>
        <w:pict>
          <v:shape id="_x0000_s1027"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inset="0,0,0,0">
              <w:txbxContent>
                <w:p w:rsidR="00A059FD" w:rsidRDefault="00A059FD" w:rsidP="00457176">
                  <w:pPr>
                    <w:spacing w:before="17"/>
                    <w:ind w:left="2651" w:right="2653"/>
                    <w:jc w:val="center"/>
                    <w:rPr>
                      <w:b/>
                      <w:color w:val="000000"/>
                      <w:sz w:val="24"/>
                    </w:rPr>
                  </w:pPr>
                  <w:r>
                    <w:rPr>
                      <w:b/>
                      <w:color w:val="000000"/>
                      <w:sz w:val="24"/>
                    </w:rPr>
                    <w:t>ANEXO</w:t>
                  </w:r>
                  <w:r>
                    <w:rPr>
                      <w:b/>
                      <w:color w:val="000000"/>
                      <w:spacing w:val="-3"/>
                      <w:sz w:val="24"/>
                    </w:rPr>
                    <w:t xml:space="preserve"> IV</w:t>
                  </w:r>
                </w:p>
              </w:txbxContent>
            </v:textbox>
            <w10:wrap type="none"/>
            <w10:anchorlock/>
          </v:shape>
        </w:pict>
      </w:r>
    </w:p>
    <w:p w:rsidR="005441E8" w:rsidRDefault="00457176" w:rsidP="00457176">
      <w:pPr>
        <w:widowControl/>
        <w:adjustRightInd w:val="0"/>
        <w:jc w:val="center"/>
        <w:rPr>
          <w:rFonts w:eastAsiaTheme="minorHAnsi"/>
          <w:b/>
          <w:sz w:val="24"/>
          <w:szCs w:val="24"/>
          <w:lang w:val="pt-BR"/>
        </w:rPr>
      </w:pPr>
      <w:r w:rsidRPr="00457176">
        <w:rPr>
          <w:rFonts w:eastAsiaTheme="minorHAnsi"/>
          <w:b/>
          <w:sz w:val="24"/>
          <w:szCs w:val="24"/>
          <w:lang w:val="pt-BR"/>
        </w:rPr>
        <w:t>DECLARAÇÃO DE DISPENSA DE VISTORIA TÉCNICA</w:t>
      </w:r>
    </w:p>
    <w:p w:rsidR="00C92665" w:rsidRPr="00457176" w:rsidRDefault="00C92665" w:rsidP="00457176">
      <w:pPr>
        <w:widowControl/>
        <w:adjustRightInd w:val="0"/>
        <w:jc w:val="center"/>
        <w:rPr>
          <w:rFonts w:eastAsiaTheme="minorHAnsi"/>
          <w:b/>
          <w:sz w:val="24"/>
          <w:szCs w:val="24"/>
          <w:lang w:val="pt-BR"/>
        </w:rPr>
      </w:pPr>
    </w:p>
    <w:p w:rsidR="00457176" w:rsidRDefault="00457176" w:rsidP="00444F41">
      <w:pPr>
        <w:widowControl/>
        <w:adjustRightInd w:val="0"/>
        <w:jc w:val="both"/>
        <w:rPr>
          <w:rFonts w:eastAsiaTheme="minorHAnsi"/>
          <w:sz w:val="24"/>
          <w:szCs w:val="24"/>
          <w:lang w:val="pt-BR"/>
        </w:rPr>
      </w:pPr>
    </w:p>
    <w:p w:rsidR="00457176" w:rsidRDefault="00457176" w:rsidP="001F5E04">
      <w:pPr>
        <w:widowControl/>
        <w:adjustRightInd w:val="0"/>
        <w:spacing w:line="276" w:lineRule="auto"/>
        <w:jc w:val="both"/>
        <w:rPr>
          <w:rFonts w:eastAsiaTheme="minorHAnsi"/>
          <w:sz w:val="24"/>
          <w:szCs w:val="24"/>
          <w:lang w:val="pt-BR"/>
        </w:rPr>
      </w:pPr>
      <w:r w:rsidRPr="00457176">
        <w:rPr>
          <w:rFonts w:eastAsiaTheme="minorHAnsi"/>
          <w:sz w:val="24"/>
          <w:szCs w:val="24"/>
          <w:lang w:val="pt-BR"/>
        </w:rPr>
        <w:t>A empresa _______________, com sede à _________, na cidade de _________,</w:t>
      </w:r>
      <w:r w:rsidR="001F5E04">
        <w:rPr>
          <w:rFonts w:eastAsiaTheme="minorHAnsi"/>
          <w:sz w:val="24"/>
          <w:szCs w:val="24"/>
          <w:lang w:val="pt-BR"/>
        </w:rPr>
        <w:t xml:space="preserve"> </w:t>
      </w:r>
      <w:r w:rsidRPr="00457176">
        <w:rPr>
          <w:rFonts w:eastAsiaTheme="minorHAnsi"/>
          <w:sz w:val="24"/>
          <w:szCs w:val="24"/>
          <w:lang w:val="pt-BR"/>
        </w:rPr>
        <w:t xml:space="preserve">inscrita no CNPJ sob nº _________, por intermédio de seu representante legal </w:t>
      </w:r>
      <w:proofErr w:type="gramStart"/>
      <w:r w:rsidRPr="00457176">
        <w:rPr>
          <w:rFonts w:eastAsiaTheme="minorHAnsi"/>
          <w:sz w:val="24"/>
          <w:szCs w:val="24"/>
          <w:lang w:val="pt-BR"/>
        </w:rPr>
        <w:t>Sr.</w:t>
      </w:r>
      <w:proofErr w:type="gramEnd"/>
      <w:r w:rsidRPr="00457176">
        <w:rPr>
          <w:rFonts w:eastAsiaTheme="minorHAnsi"/>
          <w:sz w:val="24"/>
          <w:szCs w:val="24"/>
          <w:lang w:val="pt-BR"/>
        </w:rPr>
        <w:t>(a)</w:t>
      </w:r>
      <w:r w:rsidR="001F5E04">
        <w:rPr>
          <w:rFonts w:eastAsiaTheme="minorHAnsi"/>
          <w:sz w:val="24"/>
          <w:szCs w:val="24"/>
          <w:lang w:val="pt-BR"/>
        </w:rPr>
        <w:t xml:space="preserve"> </w:t>
      </w:r>
      <w:r w:rsidRPr="00457176">
        <w:rPr>
          <w:rFonts w:eastAsiaTheme="minorHAnsi"/>
          <w:sz w:val="24"/>
          <w:szCs w:val="24"/>
          <w:lang w:val="pt-BR"/>
        </w:rPr>
        <w:t>_________, Cargo, portador da Carteira de Identidade RG nº _________ e do CPF nº</w:t>
      </w:r>
      <w:r w:rsidR="001F5E04">
        <w:rPr>
          <w:rFonts w:eastAsiaTheme="minorHAnsi"/>
          <w:sz w:val="24"/>
          <w:szCs w:val="24"/>
          <w:lang w:val="pt-BR"/>
        </w:rPr>
        <w:t xml:space="preserve"> </w:t>
      </w:r>
      <w:r w:rsidRPr="00457176">
        <w:rPr>
          <w:rFonts w:eastAsiaTheme="minorHAnsi"/>
          <w:sz w:val="24"/>
          <w:szCs w:val="24"/>
          <w:lang w:val="pt-BR"/>
        </w:rPr>
        <w:t xml:space="preserve">__________, em cumprimento ao solicitado no Edital de </w:t>
      </w:r>
      <w:r w:rsidR="001F5E04">
        <w:rPr>
          <w:rFonts w:eastAsiaTheme="minorHAnsi"/>
          <w:sz w:val="24"/>
          <w:szCs w:val="24"/>
          <w:lang w:val="pt-BR"/>
        </w:rPr>
        <w:t xml:space="preserve">Dispensa de Licitação </w:t>
      </w:r>
      <w:r w:rsidR="00C92665">
        <w:rPr>
          <w:rFonts w:eastAsiaTheme="minorHAnsi"/>
          <w:sz w:val="24"/>
          <w:szCs w:val="24"/>
          <w:lang w:val="pt-BR"/>
        </w:rPr>
        <w:t xml:space="preserve">Eletrônica </w:t>
      </w:r>
      <w:r w:rsidRPr="00457176">
        <w:rPr>
          <w:rFonts w:eastAsiaTheme="minorHAnsi"/>
          <w:sz w:val="24"/>
          <w:szCs w:val="24"/>
          <w:lang w:val="pt-BR"/>
        </w:rPr>
        <w:t>nº</w:t>
      </w:r>
      <w:r w:rsidR="001F5E04">
        <w:rPr>
          <w:rFonts w:eastAsiaTheme="minorHAnsi"/>
          <w:sz w:val="24"/>
          <w:szCs w:val="24"/>
          <w:lang w:val="pt-BR"/>
        </w:rPr>
        <w:t xml:space="preserve"> </w:t>
      </w:r>
      <w:r w:rsidR="00C92665">
        <w:rPr>
          <w:rFonts w:eastAsiaTheme="minorHAnsi"/>
          <w:sz w:val="24"/>
          <w:szCs w:val="24"/>
          <w:lang w:val="pt-BR"/>
        </w:rPr>
        <w:t>00</w:t>
      </w:r>
      <w:r w:rsidR="001B32A4">
        <w:rPr>
          <w:rFonts w:eastAsiaTheme="minorHAnsi"/>
          <w:sz w:val="24"/>
          <w:szCs w:val="24"/>
          <w:lang w:val="pt-BR"/>
        </w:rPr>
        <w:t>5</w:t>
      </w:r>
      <w:r w:rsidR="00C92665">
        <w:rPr>
          <w:rFonts w:eastAsiaTheme="minorHAnsi"/>
          <w:sz w:val="24"/>
          <w:szCs w:val="24"/>
          <w:lang w:val="pt-BR"/>
        </w:rPr>
        <w:t>/2024</w:t>
      </w:r>
      <w:r w:rsidRPr="00457176">
        <w:rPr>
          <w:rFonts w:eastAsiaTheme="minorHAnsi"/>
          <w:sz w:val="24"/>
          <w:szCs w:val="24"/>
          <w:lang w:val="pt-BR"/>
        </w:rPr>
        <w:t>, DECLARA, sob as penas da lei, ter conhecimento do serviço a ser prestado</w:t>
      </w:r>
      <w:r w:rsidR="001F5E04">
        <w:rPr>
          <w:rFonts w:eastAsiaTheme="minorHAnsi"/>
          <w:sz w:val="24"/>
          <w:szCs w:val="24"/>
          <w:lang w:val="pt-BR"/>
        </w:rPr>
        <w:t xml:space="preserve"> </w:t>
      </w:r>
      <w:r w:rsidRPr="00457176">
        <w:rPr>
          <w:rFonts w:eastAsiaTheme="minorHAnsi"/>
          <w:sz w:val="24"/>
          <w:szCs w:val="24"/>
          <w:lang w:val="pt-BR"/>
        </w:rPr>
        <w:t>por meio do Edital e seus Anexos, dispensando a necessidade da vistoria “in loco”</w:t>
      </w:r>
      <w:r w:rsidR="001F5E04">
        <w:rPr>
          <w:rFonts w:eastAsiaTheme="minorHAnsi"/>
          <w:sz w:val="24"/>
          <w:szCs w:val="24"/>
          <w:lang w:val="pt-BR"/>
        </w:rPr>
        <w:t xml:space="preserve"> </w:t>
      </w:r>
      <w:r w:rsidRPr="00457176">
        <w:rPr>
          <w:rFonts w:eastAsiaTheme="minorHAnsi"/>
          <w:sz w:val="24"/>
          <w:szCs w:val="24"/>
          <w:lang w:val="pt-BR"/>
        </w:rPr>
        <w:t>prevista e facultada no Edital em epigrafe. Declara, ainda, que se responsabiliza pela</w:t>
      </w:r>
      <w:r w:rsidR="00C92665">
        <w:rPr>
          <w:rFonts w:eastAsiaTheme="minorHAnsi"/>
          <w:sz w:val="24"/>
          <w:szCs w:val="24"/>
          <w:lang w:val="pt-BR"/>
        </w:rPr>
        <w:t xml:space="preserve"> </w:t>
      </w:r>
      <w:r w:rsidRPr="00457176">
        <w:rPr>
          <w:rFonts w:eastAsiaTheme="minorHAnsi"/>
          <w:sz w:val="24"/>
          <w:szCs w:val="24"/>
          <w:lang w:val="pt-BR"/>
        </w:rPr>
        <w:t>dispensa e por situações supervenientes, por ter conhecimento suficiente para executar</w:t>
      </w:r>
      <w:r w:rsidR="001F5E04">
        <w:rPr>
          <w:rFonts w:eastAsiaTheme="minorHAnsi"/>
          <w:sz w:val="24"/>
          <w:szCs w:val="24"/>
          <w:lang w:val="pt-BR"/>
        </w:rPr>
        <w:t xml:space="preserve"> </w:t>
      </w:r>
      <w:r w:rsidRPr="00457176">
        <w:rPr>
          <w:rFonts w:eastAsiaTheme="minorHAnsi"/>
          <w:sz w:val="24"/>
          <w:szCs w:val="24"/>
          <w:lang w:val="pt-BR"/>
        </w:rPr>
        <w:t>a obra e todos os serviços com as informações constantes dos projetos, planilhas e no</w:t>
      </w:r>
      <w:r w:rsidR="001F5E04">
        <w:rPr>
          <w:rFonts w:eastAsiaTheme="minorHAnsi"/>
          <w:sz w:val="24"/>
          <w:szCs w:val="24"/>
          <w:lang w:val="pt-BR"/>
        </w:rPr>
        <w:t xml:space="preserve"> </w:t>
      </w:r>
      <w:r w:rsidRPr="00457176">
        <w:rPr>
          <w:rFonts w:eastAsiaTheme="minorHAnsi"/>
          <w:sz w:val="24"/>
          <w:szCs w:val="24"/>
          <w:lang w:val="pt-BR"/>
        </w:rPr>
        <w:t>Edital acima mencionado.</w:t>
      </w:r>
    </w:p>
    <w:p w:rsidR="001F5E04" w:rsidRDefault="001F5E04" w:rsidP="00457176">
      <w:pPr>
        <w:widowControl/>
        <w:adjustRightInd w:val="0"/>
        <w:jc w:val="both"/>
        <w:rPr>
          <w:rFonts w:eastAsiaTheme="minorHAnsi"/>
          <w:sz w:val="24"/>
          <w:szCs w:val="24"/>
          <w:lang w:val="pt-BR"/>
        </w:rPr>
      </w:pPr>
    </w:p>
    <w:p w:rsidR="001F5E04" w:rsidRPr="00457176" w:rsidRDefault="001F5E04" w:rsidP="00457176">
      <w:pPr>
        <w:widowControl/>
        <w:adjustRightInd w:val="0"/>
        <w:jc w:val="both"/>
        <w:rPr>
          <w:rFonts w:eastAsiaTheme="minorHAnsi"/>
          <w:sz w:val="24"/>
          <w:szCs w:val="24"/>
          <w:lang w:val="pt-BR"/>
        </w:rPr>
      </w:pPr>
    </w:p>
    <w:p w:rsidR="00457176" w:rsidRDefault="00457176" w:rsidP="001F5E04">
      <w:pPr>
        <w:widowControl/>
        <w:adjustRightInd w:val="0"/>
        <w:jc w:val="center"/>
        <w:rPr>
          <w:rFonts w:eastAsiaTheme="minorHAnsi"/>
          <w:sz w:val="24"/>
          <w:szCs w:val="24"/>
          <w:lang w:val="pt-BR"/>
        </w:rPr>
      </w:pPr>
      <w:r w:rsidRPr="00457176">
        <w:rPr>
          <w:rFonts w:eastAsiaTheme="minorHAnsi"/>
          <w:sz w:val="24"/>
          <w:szCs w:val="24"/>
          <w:lang w:val="pt-BR"/>
        </w:rPr>
        <w:t>Local e Data</w:t>
      </w:r>
    </w:p>
    <w:p w:rsidR="001F5E04" w:rsidRDefault="001F5E04" w:rsidP="00457176">
      <w:pPr>
        <w:widowControl/>
        <w:adjustRightInd w:val="0"/>
        <w:jc w:val="both"/>
        <w:rPr>
          <w:rFonts w:eastAsiaTheme="minorHAnsi"/>
          <w:sz w:val="24"/>
          <w:szCs w:val="24"/>
          <w:lang w:val="pt-BR"/>
        </w:rPr>
      </w:pPr>
    </w:p>
    <w:p w:rsidR="001F5E04" w:rsidRPr="00457176" w:rsidRDefault="001F5E04" w:rsidP="00457176">
      <w:pPr>
        <w:widowControl/>
        <w:adjustRightInd w:val="0"/>
        <w:jc w:val="both"/>
        <w:rPr>
          <w:rFonts w:eastAsiaTheme="minorHAnsi"/>
          <w:sz w:val="24"/>
          <w:szCs w:val="24"/>
          <w:lang w:val="pt-BR"/>
        </w:rPr>
      </w:pPr>
    </w:p>
    <w:p w:rsidR="00457176" w:rsidRPr="00457176" w:rsidRDefault="00457176" w:rsidP="001F5E04">
      <w:pPr>
        <w:widowControl/>
        <w:adjustRightInd w:val="0"/>
        <w:jc w:val="center"/>
        <w:rPr>
          <w:rFonts w:eastAsiaTheme="minorHAnsi"/>
          <w:sz w:val="24"/>
          <w:szCs w:val="24"/>
          <w:lang w:val="pt-BR"/>
        </w:rPr>
      </w:pPr>
      <w:r w:rsidRPr="00457176">
        <w:rPr>
          <w:rFonts w:eastAsiaTheme="minorHAnsi"/>
          <w:sz w:val="24"/>
          <w:szCs w:val="24"/>
          <w:lang w:val="pt-BR"/>
        </w:rPr>
        <w:t>(assinatura e identificação do representante)</w:t>
      </w:r>
    </w:p>
    <w:p w:rsidR="00457176" w:rsidRPr="00457176" w:rsidRDefault="00457176" w:rsidP="001F5E04">
      <w:pPr>
        <w:widowControl/>
        <w:adjustRightInd w:val="0"/>
        <w:jc w:val="center"/>
        <w:rPr>
          <w:rFonts w:eastAsiaTheme="minorHAnsi"/>
          <w:sz w:val="24"/>
          <w:szCs w:val="24"/>
          <w:lang w:val="pt-BR"/>
        </w:rPr>
      </w:pPr>
      <w:r w:rsidRPr="00457176">
        <w:rPr>
          <w:rFonts w:eastAsiaTheme="minorHAnsi"/>
          <w:sz w:val="24"/>
          <w:szCs w:val="24"/>
          <w:lang w:val="pt-BR"/>
        </w:rPr>
        <w:t>Representante Legal</w:t>
      </w:r>
    </w:p>
    <w:p w:rsidR="00457176" w:rsidRDefault="00457176" w:rsidP="001F5E04">
      <w:pPr>
        <w:widowControl/>
        <w:adjustRightInd w:val="0"/>
        <w:jc w:val="center"/>
        <w:rPr>
          <w:rFonts w:eastAsiaTheme="minorHAnsi"/>
          <w:sz w:val="24"/>
          <w:szCs w:val="24"/>
          <w:lang w:val="pt-BR"/>
        </w:rPr>
      </w:pPr>
      <w:r w:rsidRPr="00457176">
        <w:rPr>
          <w:rFonts w:eastAsiaTheme="minorHAnsi"/>
          <w:sz w:val="24"/>
          <w:szCs w:val="24"/>
          <w:lang w:val="pt-BR"/>
        </w:rPr>
        <w:t>Carimbo de CNPJ da empresa</w:t>
      </w:r>
    </w:p>
    <w:p w:rsidR="001F5E04" w:rsidRDefault="001F5E04" w:rsidP="001F5E04">
      <w:pPr>
        <w:widowControl/>
        <w:adjustRightInd w:val="0"/>
        <w:jc w:val="center"/>
        <w:rPr>
          <w:rFonts w:eastAsiaTheme="minorHAnsi"/>
          <w:sz w:val="24"/>
          <w:szCs w:val="24"/>
          <w:lang w:val="pt-BR"/>
        </w:rPr>
      </w:pPr>
    </w:p>
    <w:p w:rsidR="001F5E04" w:rsidRDefault="001F5E04" w:rsidP="001F5E04">
      <w:pPr>
        <w:widowControl/>
        <w:adjustRightInd w:val="0"/>
        <w:jc w:val="center"/>
        <w:rPr>
          <w:rFonts w:eastAsiaTheme="minorHAnsi"/>
          <w:sz w:val="24"/>
          <w:szCs w:val="24"/>
          <w:lang w:val="pt-BR"/>
        </w:rPr>
      </w:pPr>
    </w:p>
    <w:p w:rsidR="001F5E04" w:rsidRDefault="001F5E04" w:rsidP="001F5E04">
      <w:pPr>
        <w:widowControl/>
        <w:adjustRightInd w:val="0"/>
        <w:jc w:val="center"/>
        <w:rPr>
          <w:rFonts w:eastAsiaTheme="minorHAnsi"/>
          <w:sz w:val="24"/>
          <w:szCs w:val="24"/>
          <w:lang w:val="pt-BR"/>
        </w:rPr>
      </w:pPr>
    </w:p>
    <w:p w:rsidR="001F5E04" w:rsidRDefault="001F5E04" w:rsidP="001F5E04">
      <w:pPr>
        <w:widowControl/>
        <w:adjustRightInd w:val="0"/>
        <w:jc w:val="center"/>
        <w:rPr>
          <w:rFonts w:eastAsiaTheme="minorHAnsi"/>
          <w:sz w:val="24"/>
          <w:szCs w:val="24"/>
          <w:lang w:val="pt-BR"/>
        </w:rPr>
      </w:pPr>
    </w:p>
    <w:p w:rsidR="001F5E04" w:rsidRDefault="001F5E04" w:rsidP="001F5E04">
      <w:pPr>
        <w:widowControl/>
        <w:adjustRightInd w:val="0"/>
        <w:jc w:val="center"/>
        <w:rPr>
          <w:rFonts w:eastAsiaTheme="minorHAnsi"/>
          <w:sz w:val="24"/>
          <w:szCs w:val="24"/>
          <w:lang w:val="pt-BR"/>
        </w:rPr>
      </w:pPr>
    </w:p>
    <w:p w:rsidR="001F5E04" w:rsidRDefault="001F5E04" w:rsidP="001F5E04">
      <w:pPr>
        <w:widowControl/>
        <w:adjustRightInd w:val="0"/>
        <w:jc w:val="center"/>
        <w:rPr>
          <w:rFonts w:eastAsiaTheme="minorHAnsi"/>
          <w:sz w:val="24"/>
          <w:szCs w:val="24"/>
          <w:lang w:val="pt-BR"/>
        </w:rPr>
      </w:pPr>
    </w:p>
    <w:p w:rsidR="001F5E04" w:rsidRDefault="001F5E04" w:rsidP="001F5E04">
      <w:pPr>
        <w:widowControl/>
        <w:adjustRightInd w:val="0"/>
        <w:jc w:val="center"/>
        <w:rPr>
          <w:rFonts w:eastAsiaTheme="minorHAnsi"/>
          <w:sz w:val="24"/>
          <w:szCs w:val="24"/>
          <w:lang w:val="pt-BR"/>
        </w:rPr>
      </w:pPr>
    </w:p>
    <w:p w:rsidR="001F5E04" w:rsidRDefault="001F5E04"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1F5E04" w:rsidRDefault="001F5E04" w:rsidP="001F5E04">
      <w:pPr>
        <w:widowControl/>
        <w:adjustRightInd w:val="0"/>
        <w:jc w:val="center"/>
        <w:rPr>
          <w:rFonts w:eastAsiaTheme="minorHAnsi"/>
          <w:sz w:val="24"/>
          <w:szCs w:val="24"/>
          <w:lang w:val="pt-BR"/>
        </w:rPr>
      </w:pPr>
    </w:p>
    <w:p w:rsidR="00C92665" w:rsidRDefault="00C92665" w:rsidP="001F5E04">
      <w:pPr>
        <w:widowControl/>
        <w:adjustRightInd w:val="0"/>
        <w:jc w:val="center"/>
        <w:rPr>
          <w:rFonts w:eastAsiaTheme="minorHAnsi"/>
          <w:sz w:val="24"/>
          <w:szCs w:val="24"/>
          <w:lang w:val="pt-BR"/>
        </w:rPr>
      </w:pPr>
    </w:p>
    <w:p w:rsidR="005441E8" w:rsidRDefault="005473C6" w:rsidP="005441E8">
      <w:pPr>
        <w:jc w:val="both"/>
        <w:rPr>
          <w:b/>
          <w:sz w:val="24"/>
          <w:szCs w:val="24"/>
        </w:rPr>
      </w:pPr>
      <w:r w:rsidRPr="005473C6">
        <w:rPr>
          <w:noProof/>
          <w:sz w:val="20"/>
          <w:lang w:val="pt-BR" w:eastAsia="pt-BR"/>
        </w:rPr>
      </w:r>
      <w:r w:rsidRPr="005473C6">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inset="0,0,0,0">
              <w:txbxContent>
                <w:p w:rsidR="00A059FD" w:rsidRDefault="00A059FD" w:rsidP="005441E8">
                  <w:pPr>
                    <w:spacing w:before="17"/>
                    <w:ind w:left="2651" w:right="2653"/>
                    <w:jc w:val="center"/>
                    <w:rPr>
                      <w:b/>
                      <w:color w:val="000000"/>
                      <w:sz w:val="24"/>
                    </w:rPr>
                  </w:pPr>
                  <w:r>
                    <w:rPr>
                      <w:b/>
                      <w:color w:val="000000"/>
                      <w:sz w:val="24"/>
                    </w:rPr>
                    <w:t>ANEXO</w:t>
                  </w:r>
                  <w:r>
                    <w:rPr>
                      <w:b/>
                      <w:color w:val="000000"/>
                      <w:spacing w:val="-3"/>
                      <w:sz w:val="24"/>
                    </w:rPr>
                    <w:t xml:space="preserve"> V</w:t>
                  </w:r>
                </w:p>
              </w:txbxContent>
            </v:textbox>
            <w10:wrap type="none"/>
            <w10:anchorlock/>
          </v:shape>
        </w:pict>
      </w:r>
    </w:p>
    <w:p w:rsidR="005441E8" w:rsidRDefault="005441E8" w:rsidP="005441E8">
      <w:pPr>
        <w:jc w:val="center"/>
        <w:rPr>
          <w:b/>
          <w:sz w:val="24"/>
          <w:szCs w:val="24"/>
        </w:rPr>
      </w:pPr>
      <w:r>
        <w:rPr>
          <w:b/>
          <w:sz w:val="24"/>
          <w:szCs w:val="24"/>
        </w:rPr>
        <w:t>MINUTA DO CONTRATO</w:t>
      </w:r>
    </w:p>
    <w:p w:rsidR="00CE1398" w:rsidRDefault="00CE1398" w:rsidP="005441E8">
      <w:pPr>
        <w:jc w:val="center"/>
        <w:rPr>
          <w:b/>
          <w:sz w:val="24"/>
          <w:szCs w:val="24"/>
        </w:rPr>
      </w:pPr>
    </w:p>
    <w:p w:rsidR="005441E8" w:rsidRPr="000D1D3F" w:rsidRDefault="005441E8" w:rsidP="005441E8">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Pr>
          <w:rFonts w:ascii="Arial" w:hAnsi="Arial" w:cs="Arial"/>
          <w:b/>
          <w:sz w:val="24"/>
          <w:szCs w:val="24"/>
        </w:rPr>
        <w:t>SERVIÇOS</w:t>
      </w:r>
      <w:r w:rsidRPr="000D1D3F">
        <w:rPr>
          <w:rFonts w:ascii="Arial" w:hAnsi="Arial" w:cs="Arial"/>
          <w:b/>
          <w:sz w:val="24"/>
          <w:szCs w:val="24"/>
        </w:rPr>
        <w:tab/>
      </w:r>
    </w:p>
    <w:p w:rsidR="005441E8" w:rsidRPr="000D1D3F" w:rsidRDefault="00CE1398" w:rsidP="005441E8">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w:t>
      </w:r>
      <w:proofErr w:type="gramStart"/>
      <w:r>
        <w:rPr>
          <w:rFonts w:ascii="Arial" w:hAnsi="Arial" w:cs="Arial"/>
          <w:b/>
          <w:sz w:val="24"/>
          <w:szCs w:val="24"/>
        </w:rPr>
        <w:t>Eletrônica</w:t>
      </w:r>
      <w:r w:rsidR="005441E8" w:rsidRPr="000D1D3F">
        <w:rPr>
          <w:rFonts w:ascii="Arial" w:hAnsi="Arial" w:cs="Arial"/>
          <w:b/>
          <w:sz w:val="24"/>
          <w:szCs w:val="24"/>
        </w:rPr>
        <w:t xml:space="preserve"> nº</w:t>
      </w:r>
      <w:proofErr w:type="gramEnd"/>
      <w:r w:rsidR="005441E8" w:rsidRPr="000D1D3F">
        <w:rPr>
          <w:rFonts w:ascii="Arial" w:hAnsi="Arial" w:cs="Arial"/>
          <w:b/>
          <w:sz w:val="24"/>
          <w:szCs w:val="24"/>
        </w:rPr>
        <w:t xml:space="preserve"> 0</w:t>
      </w:r>
      <w:r>
        <w:rPr>
          <w:rFonts w:ascii="Arial" w:hAnsi="Arial" w:cs="Arial"/>
          <w:b/>
          <w:sz w:val="24"/>
          <w:szCs w:val="24"/>
        </w:rPr>
        <w:t>0</w:t>
      </w:r>
      <w:r w:rsidR="001B32A4">
        <w:rPr>
          <w:rFonts w:ascii="Arial" w:hAnsi="Arial" w:cs="Arial"/>
          <w:b/>
          <w:sz w:val="24"/>
          <w:szCs w:val="24"/>
        </w:rPr>
        <w:t>5</w:t>
      </w:r>
      <w:r w:rsidR="005441E8" w:rsidRPr="000D1D3F">
        <w:rPr>
          <w:rFonts w:ascii="Arial" w:hAnsi="Arial" w:cs="Arial"/>
          <w:b/>
          <w:sz w:val="24"/>
          <w:szCs w:val="24"/>
        </w:rPr>
        <w:t>/202</w:t>
      </w:r>
      <w:r w:rsidR="005441E8">
        <w:rPr>
          <w:rFonts w:ascii="Arial" w:hAnsi="Arial" w:cs="Arial"/>
          <w:b/>
          <w:sz w:val="24"/>
          <w:szCs w:val="24"/>
        </w:rPr>
        <w:t>4</w:t>
      </w:r>
    </w:p>
    <w:p w:rsidR="005441E8" w:rsidRPr="000D1D3F" w:rsidRDefault="005441E8" w:rsidP="005441E8">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sidR="00CE1398">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5441E8" w:rsidRPr="000D1D3F" w:rsidRDefault="005441E8" w:rsidP="005441E8">
      <w:pPr>
        <w:pStyle w:val="SemEspaamento"/>
        <w:tabs>
          <w:tab w:val="left" w:pos="567"/>
        </w:tabs>
        <w:ind w:left="142"/>
        <w:jc w:val="both"/>
        <w:rPr>
          <w:rFonts w:ascii="Arial" w:hAnsi="Arial" w:cs="Arial"/>
          <w:sz w:val="24"/>
          <w:szCs w:val="24"/>
        </w:rPr>
      </w:pPr>
    </w:p>
    <w:p w:rsidR="005441E8" w:rsidRPr="000D1D3F" w:rsidRDefault="005441E8" w:rsidP="005441E8">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5441E8" w:rsidRPr="000D1D3F" w:rsidRDefault="005441E8" w:rsidP="005441E8">
      <w:pPr>
        <w:pStyle w:val="SemEspaamento"/>
        <w:tabs>
          <w:tab w:val="left" w:pos="567"/>
        </w:tabs>
        <w:ind w:left="142"/>
        <w:jc w:val="both"/>
        <w:rPr>
          <w:rFonts w:ascii="Arial" w:hAnsi="Arial" w:cs="Arial"/>
          <w:b/>
          <w:sz w:val="24"/>
          <w:szCs w:val="24"/>
        </w:rPr>
      </w:pPr>
    </w:p>
    <w:p w:rsidR="005441E8" w:rsidRPr="000D1D3F" w:rsidRDefault="005441E8" w:rsidP="00CE1398">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w:t>
      </w:r>
      <w:r w:rsidR="00C92665">
        <w:rPr>
          <w:rFonts w:ascii="Arial" w:hAnsi="Arial" w:cs="Arial"/>
          <w:sz w:val="24"/>
          <w:szCs w:val="24"/>
        </w:rPr>
        <w:t>í</w:t>
      </w:r>
      <w:r>
        <w:rPr>
          <w:rFonts w:ascii="Arial" w:hAnsi="Arial" w:cs="Arial"/>
          <w:sz w:val="24"/>
          <w:szCs w:val="24"/>
        </w:rPr>
        <w:t>cero Vieira Torres Neto</w:t>
      </w:r>
      <w:r w:rsidRPr="000D1D3F">
        <w:rPr>
          <w:rFonts w:ascii="Arial" w:hAnsi="Arial" w:cs="Arial"/>
          <w:sz w:val="24"/>
          <w:szCs w:val="24"/>
        </w:rPr>
        <w:t xml:space="preserve">, que este subscreve. </w:t>
      </w:r>
    </w:p>
    <w:p w:rsidR="005441E8" w:rsidRPr="000D1D3F" w:rsidRDefault="005441E8" w:rsidP="00CE1398">
      <w:pPr>
        <w:pStyle w:val="SemEspaamento"/>
        <w:tabs>
          <w:tab w:val="left" w:pos="567"/>
        </w:tabs>
        <w:spacing w:line="276" w:lineRule="auto"/>
        <w:ind w:left="142"/>
        <w:jc w:val="both"/>
        <w:rPr>
          <w:rFonts w:ascii="Arial" w:hAnsi="Arial" w:cs="Arial"/>
          <w:sz w:val="24"/>
          <w:szCs w:val="24"/>
        </w:rPr>
      </w:pPr>
    </w:p>
    <w:p w:rsidR="005441E8" w:rsidRPr="000D1D3F" w:rsidRDefault="005441E8" w:rsidP="00CE1398">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5441E8" w:rsidRPr="000B3894" w:rsidRDefault="005441E8" w:rsidP="00CE1398">
      <w:pPr>
        <w:pStyle w:val="SemEspaamento"/>
        <w:tabs>
          <w:tab w:val="left" w:pos="567"/>
        </w:tabs>
        <w:spacing w:line="276" w:lineRule="auto"/>
        <w:ind w:left="142"/>
        <w:jc w:val="both"/>
        <w:rPr>
          <w:rFonts w:ascii="Arial" w:hAnsi="Arial" w:cs="Arial"/>
          <w:b/>
        </w:rPr>
      </w:pPr>
    </w:p>
    <w:p w:rsidR="005441E8" w:rsidRPr="00D40D10" w:rsidRDefault="005441E8" w:rsidP="00CE1398">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xml:space="preserve">, neste ato representado </w:t>
      </w:r>
      <w:proofErr w:type="spellStart"/>
      <w:r w:rsidRPr="00D40D10">
        <w:rPr>
          <w:rFonts w:ascii="Arial" w:hAnsi="Arial" w:cs="Arial"/>
          <w:sz w:val="24"/>
          <w:szCs w:val="24"/>
        </w:rPr>
        <w:t>por</w:t>
      </w:r>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C400CD" w:rsidRDefault="005441E8" w:rsidP="00CE1398">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5441E8" w:rsidRDefault="00C92665" w:rsidP="00CE1398">
      <w:pPr>
        <w:pStyle w:val="SemEspaamento"/>
        <w:tabs>
          <w:tab w:val="left" w:pos="567"/>
        </w:tabs>
        <w:spacing w:line="276" w:lineRule="auto"/>
        <w:ind w:left="142"/>
        <w:jc w:val="both"/>
        <w:rPr>
          <w:rFonts w:ascii="Arial" w:hAnsi="Arial" w:cs="Arial"/>
          <w:sz w:val="24"/>
          <w:szCs w:val="24"/>
        </w:rPr>
      </w:pPr>
      <w:r w:rsidRPr="00C92665">
        <w:rPr>
          <w:rFonts w:ascii="Arial" w:eastAsiaTheme="minorHAnsi" w:hAnsi="Arial" w:cs="Arial"/>
          <w:color w:val="000000"/>
          <w:sz w:val="24"/>
          <w:szCs w:val="24"/>
        </w:rPr>
        <w:t xml:space="preserve">Contratação de empresa especializada em serviços de </w:t>
      </w:r>
      <w:proofErr w:type="spellStart"/>
      <w:r w:rsidRPr="00C92665">
        <w:rPr>
          <w:rFonts w:ascii="Arial" w:eastAsiaTheme="minorHAnsi" w:hAnsi="Arial" w:cs="Arial"/>
          <w:color w:val="000000"/>
          <w:sz w:val="24"/>
          <w:szCs w:val="24"/>
        </w:rPr>
        <w:t>içamento</w:t>
      </w:r>
      <w:proofErr w:type="spellEnd"/>
      <w:r w:rsidRPr="00C92665">
        <w:rPr>
          <w:rFonts w:ascii="Arial" w:eastAsiaTheme="minorHAnsi" w:hAnsi="Arial" w:cs="Arial"/>
          <w:color w:val="000000"/>
          <w:sz w:val="24"/>
          <w:szCs w:val="24"/>
        </w:rPr>
        <w:t xml:space="preserve"> de vigas metálicas, soldas e instalação de tubulações de</w:t>
      </w:r>
      <w:r>
        <w:rPr>
          <w:rFonts w:ascii="Arial" w:eastAsiaTheme="minorHAnsi" w:hAnsi="Arial" w:cs="Arial"/>
          <w:color w:val="000000"/>
          <w:sz w:val="24"/>
          <w:szCs w:val="24"/>
        </w:rPr>
        <w:t xml:space="preserve"> ferro fundido e/ou aço carbono, conforme termo de referência, anexo I, do Edital de Dispensa Eletr</w:t>
      </w:r>
      <w:r w:rsidR="001B32A4">
        <w:rPr>
          <w:rFonts w:ascii="Arial" w:eastAsiaTheme="minorHAnsi" w:hAnsi="Arial" w:cs="Arial"/>
          <w:color w:val="000000"/>
          <w:sz w:val="24"/>
          <w:szCs w:val="24"/>
        </w:rPr>
        <w:t>ônica nº 005</w:t>
      </w:r>
      <w:r>
        <w:rPr>
          <w:rFonts w:ascii="Arial" w:eastAsiaTheme="minorHAnsi" w:hAnsi="Arial" w:cs="Arial"/>
          <w:color w:val="000000"/>
          <w:sz w:val="24"/>
          <w:szCs w:val="24"/>
        </w:rPr>
        <w:t>/2024</w:t>
      </w:r>
      <w:r>
        <w:rPr>
          <w:rFonts w:ascii="Arial" w:hAnsi="Arial" w:cs="Arial"/>
          <w:sz w:val="24"/>
          <w:szCs w:val="24"/>
        </w:rPr>
        <w:t>.</w:t>
      </w:r>
    </w:p>
    <w:p w:rsidR="00C92665" w:rsidRPr="000B3894" w:rsidRDefault="00C92665" w:rsidP="00CE1398">
      <w:pPr>
        <w:pStyle w:val="SemEspaamento"/>
        <w:tabs>
          <w:tab w:val="left" w:pos="567"/>
        </w:tabs>
        <w:spacing w:line="276" w:lineRule="auto"/>
        <w:ind w:left="142"/>
        <w:jc w:val="both"/>
        <w:rPr>
          <w:rFonts w:ascii="Arial" w:hAnsi="Arial" w:cs="Arial"/>
        </w:rPr>
      </w:pPr>
    </w:p>
    <w:p w:rsidR="005441E8" w:rsidRPr="000D1D3F" w:rsidRDefault="005441E8" w:rsidP="00CE1398">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5441E8" w:rsidRDefault="005441E8" w:rsidP="00CE1398">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sidR="00C92665">
        <w:rPr>
          <w:rFonts w:ascii="Arial" w:eastAsiaTheme="minorHAnsi" w:hAnsi="Arial" w:cs="Arial"/>
          <w:color w:val="000000"/>
          <w:sz w:val="24"/>
          <w:szCs w:val="24"/>
        </w:rPr>
        <w:t>Dispensa Eletrônica nº 00</w:t>
      </w:r>
      <w:r w:rsidR="001B32A4">
        <w:rPr>
          <w:rFonts w:ascii="Arial" w:eastAsiaTheme="minorHAnsi" w:hAnsi="Arial" w:cs="Arial"/>
          <w:color w:val="000000"/>
          <w:sz w:val="24"/>
          <w:szCs w:val="24"/>
        </w:rPr>
        <w:t>5</w:t>
      </w:r>
      <w:r w:rsidR="00C92665">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0D1D3F" w:rsidRDefault="005441E8" w:rsidP="00CE1398">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5441E8" w:rsidRDefault="005441E8" w:rsidP="00CE1398">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p w:rsidR="00C436F5" w:rsidRPr="000D1D3F" w:rsidRDefault="00C436F5" w:rsidP="00CE1398">
      <w:pPr>
        <w:tabs>
          <w:tab w:val="left" w:pos="567"/>
        </w:tabs>
        <w:spacing w:line="276" w:lineRule="auto"/>
        <w:ind w:left="142"/>
        <w:jc w:val="both"/>
        <w:rPr>
          <w:sz w:val="24"/>
          <w:szCs w:val="24"/>
        </w:rPr>
      </w:pPr>
    </w:p>
    <w:tbl>
      <w:tblPr>
        <w:tblW w:w="100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7"/>
        <w:gridCol w:w="1934"/>
        <w:gridCol w:w="5416"/>
      </w:tblGrid>
      <w:tr w:rsidR="005441E8" w:rsidRPr="00AF568A" w:rsidTr="000B3894">
        <w:trPr>
          <w:trHeight w:val="255"/>
        </w:trPr>
        <w:tc>
          <w:tcPr>
            <w:tcW w:w="2727" w:type="dxa"/>
          </w:tcPr>
          <w:p w:rsidR="005441E8" w:rsidRPr="00C92665" w:rsidRDefault="005441E8" w:rsidP="003022DF">
            <w:pPr>
              <w:adjustRightInd w:val="0"/>
              <w:spacing w:line="276" w:lineRule="auto"/>
              <w:ind w:left="142"/>
              <w:jc w:val="center"/>
              <w:rPr>
                <w:bCs/>
                <w:sz w:val="20"/>
                <w:szCs w:val="20"/>
              </w:rPr>
            </w:pPr>
            <w:r w:rsidRPr="00C92665">
              <w:rPr>
                <w:bCs/>
                <w:sz w:val="20"/>
                <w:szCs w:val="20"/>
              </w:rPr>
              <w:t>ORGÃO</w:t>
            </w:r>
          </w:p>
        </w:tc>
        <w:tc>
          <w:tcPr>
            <w:tcW w:w="1934" w:type="dxa"/>
          </w:tcPr>
          <w:p w:rsidR="005441E8" w:rsidRPr="00C92665" w:rsidRDefault="005441E8" w:rsidP="00A84886">
            <w:pPr>
              <w:adjustRightInd w:val="0"/>
              <w:spacing w:line="276" w:lineRule="auto"/>
              <w:ind w:left="142"/>
              <w:jc w:val="center"/>
              <w:rPr>
                <w:bCs/>
                <w:sz w:val="20"/>
                <w:szCs w:val="20"/>
              </w:rPr>
            </w:pPr>
            <w:r w:rsidRPr="00C92665">
              <w:rPr>
                <w:bCs/>
                <w:sz w:val="20"/>
                <w:szCs w:val="20"/>
              </w:rPr>
              <w:t>30</w:t>
            </w:r>
          </w:p>
        </w:tc>
        <w:tc>
          <w:tcPr>
            <w:tcW w:w="5416" w:type="dxa"/>
          </w:tcPr>
          <w:p w:rsidR="005441E8" w:rsidRPr="00C92665" w:rsidRDefault="005441E8" w:rsidP="00CE1398">
            <w:pPr>
              <w:adjustRightInd w:val="0"/>
              <w:spacing w:line="276" w:lineRule="auto"/>
              <w:ind w:left="142"/>
              <w:jc w:val="both"/>
              <w:rPr>
                <w:bCs/>
                <w:sz w:val="20"/>
                <w:szCs w:val="20"/>
              </w:rPr>
            </w:pPr>
            <w:r w:rsidRPr="00C92665">
              <w:rPr>
                <w:bCs/>
                <w:sz w:val="20"/>
                <w:szCs w:val="20"/>
              </w:rPr>
              <w:t>Serviço Autônomo Municipal de Água e Esgoto</w:t>
            </w:r>
          </w:p>
        </w:tc>
      </w:tr>
      <w:tr w:rsidR="005441E8" w:rsidRPr="00AF568A" w:rsidTr="000B3894">
        <w:trPr>
          <w:trHeight w:val="285"/>
        </w:trPr>
        <w:tc>
          <w:tcPr>
            <w:tcW w:w="2727" w:type="dxa"/>
          </w:tcPr>
          <w:p w:rsidR="005441E8" w:rsidRPr="00C92665" w:rsidRDefault="005441E8" w:rsidP="003022DF">
            <w:pPr>
              <w:adjustRightInd w:val="0"/>
              <w:spacing w:line="276" w:lineRule="auto"/>
              <w:ind w:left="142"/>
              <w:jc w:val="center"/>
              <w:rPr>
                <w:bCs/>
                <w:sz w:val="20"/>
                <w:szCs w:val="20"/>
              </w:rPr>
            </w:pPr>
            <w:r w:rsidRPr="00C92665">
              <w:rPr>
                <w:bCs/>
                <w:sz w:val="20"/>
                <w:szCs w:val="20"/>
              </w:rPr>
              <w:t>UNIDADE</w:t>
            </w:r>
          </w:p>
        </w:tc>
        <w:tc>
          <w:tcPr>
            <w:tcW w:w="1934" w:type="dxa"/>
          </w:tcPr>
          <w:p w:rsidR="005441E8" w:rsidRPr="00C92665" w:rsidRDefault="005441E8" w:rsidP="00A84886">
            <w:pPr>
              <w:adjustRightInd w:val="0"/>
              <w:spacing w:line="276" w:lineRule="auto"/>
              <w:ind w:left="142"/>
              <w:jc w:val="center"/>
              <w:rPr>
                <w:bCs/>
                <w:sz w:val="20"/>
                <w:szCs w:val="20"/>
              </w:rPr>
            </w:pPr>
            <w:r w:rsidRPr="00C92665">
              <w:rPr>
                <w:bCs/>
                <w:sz w:val="20"/>
                <w:szCs w:val="20"/>
              </w:rPr>
              <w:t>01</w:t>
            </w:r>
          </w:p>
        </w:tc>
        <w:tc>
          <w:tcPr>
            <w:tcW w:w="5416" w:type="dxa"/>
          </w:tcPr>
          <w:p w:rsidR="005441E8" w:rsidRPr="00C92665" w:rsidRDefault="005441E8" w:rsidP="00CE1398">
            <w:pPr>
              <w:adjustRightInd w:val="0"/>
              <w:spacing w:line="276" w:lineRule="auto"/>
              <w:ind w:left="142"/>
              <w:jc w:val="both"/>
              <w:rPr>
                <w:bCs/>
                <w:sz w:val="20"/>
                <w:szCs w:val="20"/>
              </w:rPr>
            </w:pPr>
            <w:r w:rsidRPr="00C92665">
              <w:rPr>
                <w:bCs/>
                <w:sz w:val="20"/>
                <w:szCs w:val="20"/>
              </w:rPr>
              <w:t>Administração Geral</w:t>
            </w:r>
          </w:p>
        </w:tc>
      </w:tr>
      <w:tr w:rsidR="005441E8" w:rsidRPr="00AF568A" w:rsidTr="000B3894">
        <w:trPr>
          <w:trHeight w:val="345"/>
        </w:trPr>
        <w:tc>
          <w:tcPr>
            <w:tcW w:w="2727" w:type="dxa"/>
          </w:tcPr>
          <w:p w:rsidR="005441E8" w:rsidRPr="00C92665" w:rsidRDefault="005441E8" w:rsidP="003022DF">
            <w:pPr>
              <w:adjustRightInd w:val="0"/>
              <w:spacing w:line="276" w:lineRule="auto"/>
              <w:ind w:left="142"/>
              <w:jc w:val="center"/>
              <w:rPr>
                <w:bCs/>
                <w:sz w:val="20"/>
                <w:szCs w:val="20"/>
              </w:rPr>
            </w:pPr>
            <w:r w:rsidRPr="00C92665">
              <w:rPr>
                <w:bCs/>
                <w:sz w:val="20"/>
                <w:szCs w:val="20"/>
              </w:rPr>
              <w:t>DOTAÇÕES UTILIZADAS</w:t>
            </w:r>
          </w:p>
        </w:tc>
        <w:tc>
          <w:tcPr>
            <w:tcW w:w="1934" w:type="dxa"/>
          </w:tcPr>
          <w:p w:rsidR="005441E8" w:rsidRPr="00C92665" w:rsidRDefault="005441E8" w:rsidP="00A84886">
            <w:pPr>
              <w:adjustRightInd w:val="0"/>
              <w:spacing w:line="276" w:lineRule="auto"/>
              <w:ind w:left="142"/>
              <w:jc w:val="center"/>
              <w:rPr>
                <w:bCs/>
                <w:sz w:val="20"/>
                <w:szCs w:val="20"/>
              </w:rPr>
            </w:pPr>
            <w:r w:rsidRPr="00C92665">
              <w:rPr>
                <w:bCs/>
                <w:sz w:val="20"/>
                <w:szCs w:val="20"/>
              </w:rPr>
              <w:t>3.3.90.39.99.00</w:t>
            </w:r>
          </w:p>
        </w:tc>
        <w:tc>
          <w:tcPr>
            <w:tcW w:w="5416" w:type="dxa"/>
          </w:tcPr>
          <w:p w:rsidR="005441E8" w:rsidRPr="00C92665" w:rsidRDefault="005441E8" w:rsidP="00CE1398">
            <w:pPr>
              <w:adjustRightInd w:val="0"/>
              <w:spacing w:line="276" w:lineRule="auto"/>
              <w:ind w:left="142"/>
              <w:jc w:val="both"/>
              <w:rPr>
                <w:bCs/>
                <w:sz w:val="20"/>
                <w:szCs w:val="20"/>
              </w:rPr>
            </w:pPr>
            <w:r w:rsidRPr="00C92665">
              <w:rPr>
                <w:bCs/>
                <w:sz w:val="20"/>
                <w:szCs w:val="20"/>
              </w:rPr>
              <w:t>Outros Serviços de Terceiro Pessoa Juridica</w:t>
            </w:r>
          </w:p>
        </w:tc>
      </w:tr>
      <w:tr w:rsidR="005441E8" w:rsidRPr="00AF568A" w:rsidTr="000B3894">
        <w:trPr>
          <w:trHeight w:val="300"/>
        </w:trPr>
        <w:tc>
          <w:tcPr>
            <w:tcW w:w="2727" w:type="dxa"/>
          </w:tcPr>
          <w:p w:rsidR="005441E8" w:rsidRPr="00C92665" w:rsidRDefault="005441E8" w:rsidP="003022DF">
            <w:pPr>
              <w:adjustRightInd w:val="0"/>
              <w:spacing w:line="276" w:lineRule="auto"/>
              <w:ind w:left="142"/>
              <w:jc w:val="center"/>
              <w:rPr>
                <w:bCs/>
                <w:sz w:val="20"/>
                <w:szCs w:val="20"/>
              </w:rPr>
            </w:pPr>
            <w:r w:rsidRPr="00C92665">
              <w:rPr>
                <w:bCs/>
                <w:sz w:val="20"/>
                <w:szCs w:val="20"/>
              </w:rPr>
              <w:t>COMPL. ELEMENTO</w:t>
            </w:r>
          </w:p>
        </w:tc>
        <w:tc>
          <w:tcPr>
            <w:tcW w:w="1934" w:type="dxa"/>
          </w:tcPr>
          <w:p w:rsidR="005441E8" w:rsidRPr="00C92665" w:rsidRDefault="005441E8" w:rsidP="00A84886">
            <w:pPr>
              <w:adjustRightInd w:val="0"/>
              <w:spacing w:line="276" w:lineRule="auto"/>
              <w:ind w:left="142"/>
              <w:jc w:val="center"/>
              <w:rPr>
                <w:bCs/>
                <w:sz w:val="20"/>
                <w:szCs w:val="20"/>
              </w:rPr>
            </w:pPr>
            <w:r w:rsidRPr="00C92665">
              <w:rPr>
                <w:bCs/>
                <w:sz w:val="20"/>
                <w:szCs w:val="20"/>
              </w:rPr>
              <w:t>3.3.90.39.99.99</w:t>
            </w:r>
          </w:p>
        </w:tc>
        <w:tc>
          <w:tcPr>
            <w:tcW w:w="5416" w:type="dxa"/>
          </w:tcPr>
          <w:p w:rsidR="005441E8" w:rsidRPr="00C92665" w:rsidRDefault="005441E8" w:rsidP="00CE1398">
            <w:pPr>
              <w:adjustRightInd w:val="0"/>
              <w:spacing w:line="276" w:lineRule="auto"/>
              <w:ind w:left="142"/>
              <w:jc w:val="both"/>
              <w:rPr>
                <w:bCs/>
                <w:sz w:val="20"/>
                <w:szCs w:val="20"/>
              </w:rPr>
            </w:pPr>
            <w:r w:rsidRPr="00C92665">
              <w:rPr>
                <w:bCs/>
                <w:sz w:val="20"/>
                <w:szCs w:val="20"/>
              </w:rPr>
              <w:t>Demais Serviços de Terceiros Pessoa Juridica</w:t>
            </w:r>
          </w:p>
        </w:tc>
      </w:tr>
    </w:tbl>
    <w:p w:rsidR="00730F6C" w:rsidRDefault="00730F6C" w:rsidP="00CE1398">
      <w:pPr>
        <w:pStyle w:val="SemEspaamento"/>
        <w:tabs>
          <w:tab w:val="left" w:pos="567"/>
        </w:tabs>
        <w:spacing w:line="276" w:lineRule="auto"/>
        <w:ind w:left="142"/>
        <w:jc w:val="both"/>
        <w:rPr>
          <w:rFonts w:ascii="Arial" w:hAnsi="Arial" w:cs="Arial"/>
          <w:sz w:val="24"/>
          <w:szCs w:val="24"/>
        </w:rPr>
      </w:pPr>
    </w:p>
    <w:p w:rsidR="005441E8" w:rsidRDefault="005441E8" w:rsidP="00CE1398">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QUARTA - PREÇO E CONDIÇÕES DE PAGAMENTO</w:t>
      </w:r>
    </w:p>
    <w:p w:rsidR="005441E8" w:rsidRDefault="005441E8" w:rsidP="00CE1398">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 xml:space="preserve">O valor global para a estimativa de fornecimento do objeto deste contrato é de </w:t>
      </w:r>
    </w:p>
    <w:p w:rsidR="005441E8" w:rsidRDefault="005441E8" w:rsidP="00CE1398">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lastRenderedPageBreak/>
        <w:t>R$</w:t>
      </w:r>
      <w:r w:rsidR="009672CB">
        <w:rPr>
          <w:rFonts w:ascii="Arial" w:hAnsi="Arial" w:cs="Arial"/>
          <w:sz w:val="24"/>
          <w:szCs w:val="24"/>
        </w:rPr>
        <w:t xml:space="preserve"> </w:t>
      </w:r>
      <w:proofErr w:type="spellStart"/>
      <w:proofErr w:type="gramStart"/>
      <w:r>
        <w:rPr>
          <w:rFonts w:ascii="Arial" w:hAnsi="Arial" w:cs="Arial"/>
          <w:sz w:val="24"/>
          <w:szCs w:val="24"/>
        </w:rPr>
        <w:t>xxxx</w:t>
      </w:r>
      <w:proofErr w:type="spellEnd"/>
      <w:r w:rsidRPr="000D1D3F">
        <w:rPr>
          <w:rFonts w:ascii="Arial" w:hAnsi="Arial" w:cs="Arial"/>
          <w:sz w:val="24"/>
          <w:szCs w:val="24"/>
        </w:rPr>
        <w:t>(</w:t>
      </w:r>
      <w:proofErr w:type="spellStart"/>
      <w:proofErr w:type="gramEnd"/>
      <w:r>
        <w:rPr>
          <w:rFonts w:ascii="Arial" w:hAnsi="Arial" w:cs="Arial"/>
          <w:sz w:val="24"/>
          <w:szCs w:val="24"/>
        </w:rPr>
        <w:t>xxxxxx</w:t>
      </w:r>
      <w:proofErr w:type="spellEnd"/>
      <w:r w:rsidRPr="000D1D3F">
        <w:rPr>
          <w:rFonts w:ascii="Arial" w:hAnsi="Arial" w:cs="Arial"/>
          <w:sz w:val="24"/>
          <w:szCs w:val="24"/>
        </w:rPr>
        <w:t>).</w:t>
      </w:r>
    </w:p>
    <w:tbl>
      <w:tblPr>
        <w:tblpPr w:leftFromText="141" w:rightFromText="141" w:vertAnchor="text" w:horzAnchor="margin" w:tblpXSpec="center" w:tblpY="204"/>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836"/>
        <w:gridCol w:w="1134"/>
        <w:gridCol w:w="992"/>
        <w:gridCol w:w="3595"/>
        <w:gridCol w:w="1418"/>
        <w:gridCol w:w="1451"/>
      </w:tblGrid>
      <w:tr w:rsidR="005441E8" w:rsidRPr="009771C0" w:rsidTr="009672CB">
        <w:trPr>
          <w:cantSplit/>
          <w:trHeight w:val="245"/>
        </w:trPr>
        <w:tc>
          <w:tcPr>
            <w:tcW w:w="9426" w:type="dxa"/>
            <w:gridSpan w:val="6"/>
            <w:tcBorders>
              <w:top w:val="single" w:sz="4" w:space="0" w:color="auto"/>
              <w:left w:val="single" w:sz="4" w:space="0" w:color="auto"/>
              <w:bottom w:val="single" w:sz="4" w:space="0" w:color="auto"/>
              <w:right w:val="single" w:sz="4" w:space="0" w:color="auto"/>
            </w:tcBorders>
            <w:shd w:val="clear" w:color="auto" w:fill="D9D9D9"/>
          </w:tcPr>
          <w:p w:rsidR="005441E8" w:rsidRPr="009771C0" w:rsidRDefault="005441E8" w:rsidP="00CE1398">
            <w:pPr>
              <w:adjustRightInd w:val="0"/>
              <w:spacing w:line="276" w:lineRule="auto"/>
              <w:ind w:left="142"/>
              <w:jc w:val="both"/>
              <w:rPr>
                <w:bCs/>
                <w:iCs/>
                <w:sz w:val="18"/>
                <w:szCs w:val="18"/>
              </w:rPr>
            </w:pPr>
          </w:p>
        </w:tc>
      </w:tr>
      <w:tr w:rsidR="005441E8" w:rsidRPr="009771C0" w:rsidTr="009672CB">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spacing w:line="276" w:lineRule="auto"/>
              <w:ind w:left="142"/>
              <w:jc w:val="both"/>
              <w:rPr>
                <w:rStyle w:val="Forte"/>
                <w:b w:val="0"/>
                <w:sz w:val="18"/>
                <w:szCs w:val="18"/>
              </w:rPr>
            </w:pPr>
            <w:r w:rsidRPr="009771C0">
              <w:rPr>
                <w:rStyle w:val="Forte"/>
                <w:sz w:val="18"/>
                <w:szCs w:val="18"/>
              </w:rPr>
              <w:t>ITEM</w:t>
            </w:r>
          </w:p>
        </w:tc>
        <w:tc>
          <w:tcPr>
            <w:tcW w:w="1134"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spacing w:line="276" w:lineRule="auto"/>
              <w:ind w:left="142"/>
              <w:jc w:val="both"/>
              <w:rPr>
                <w:rStyle w:val="Forte"/>
                <w:b w:val="0"/>
                <w:sz w:val="18"/>
                <w:szCs w:val="18"/>
              </w:rPr>
            </w:pPr>
            <w:r w:rsidRPr="009771C0">
              <w:rPr>
                <w:rStyle w:val="Forte"/>
                <w:sz w:val="18"/>
                <w:szCs w:val="18"/>
              </w:rPr>
              <w:t>UNID</w:t>
            </w:r>
          </w:p>
        </w:tc>
        <w:tc>
          <w:tcPr>
            <w:tcW w:w="992"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spacing w:line="276" w:lineRule="auto"/>
              <w:ind w:left="142"/>
              <w:jc w:val="both"/>
              <w:rPr>
                <w:rStyle w:val="Forte"/>
                <w:b w:val="0"/>
                <w:sz w:val="18"/>
                <w:szCs w:val="18"/>
              </w:rPr>
            </w:pPr>
            <w:r w:rsidRPr="009771C0">
              <w:rPr>
                <w:rStyle w:val="Forte"/>
                <w:sz w:val="18"/>
                <w:szCs w:val="18"/>
              </w:rPr>
              <w:t>QUANT</w:t>
            </w:r>
          </w:p>
        </w:tc>
        <w:tc>
          <w:tcPr>
            <w:tcW w:w="3595"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spacing w:line="276" w:lineRule="auto"/>
              <w:ind w:left="142"/>
              <w:jc w:val="both"/>
              <w:rPr>
                <w:rStyle w:val="Forte"/>
                <w:b w:val="0"/>
                <w:sz w:val="18"/>
                <w:szCs w:val="18"/>
              </w:rPr>
            </w:pPr>
            <w:r w:rsidRPr="009771C0">
              <w:rPr>
                <w:rStyle w:val="Forte"/>
                <w:sz w:val="18"/>
                <w:szCs w:val="18"/>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spacing w:line="276" w:lineRule="auto"/>
              <w:ind w:left="142"/>
              <w:jc w:val="both"/>
              <w:rPr>
                <w:rStyle w:val="Forte"/>
                <w:b w:val="0"/>
                <w:sz w:val="18"/>
                <w:szCs w:val="18"/>
              </w:rPr>
            </w:pPr>
            <w:r w:rsidRPr="009771C0">
              <w:rPr>
                <w:rStyle w:val="Forte"/>
                <w:sz w:val="18"/>
                <w:szCs w:val="18"/>
              </w:rPr>
              <w:t>VALOR MENSAL</w:t>
            </w:r>
          </w:p>
        </w:tc>
        <w:tc>
          <w:tcPr>
            <w:tcW w:w="1451"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spacing w:line="276" w:lineRule="auto"/>
              <w:ind w:left="142"/>
              <w:jc w:val="both"/>
              <w:rPr>
                <w:rStyle w:val="Forte"/>
                <w:b w:val="0"/>
                <w:sz w:val="18"/>
                <w:szCs w:val="18"/>
              </w:rPr>
            </w:pPr>
            <w:r w:rsidRPr="009771C0">
              <w:rPr>
                <w:rStyle w:val="Forte"/>
                <w:sz w:val="18"/>
                <w:szCs w:val="18"/>
              </w:rPr>
              <w:t>VALOR TOTAL</w:t>
            </w:r>
          </w:p>
        </w:tc>
      </w:tr>
      <w:tr w:rsidR="005441E8" w:rsidRPr="009771C0" w:rsidTr="009672CB">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pStyle w:val="Corpodetexto"/>
              <w:spacing w:line="276" w:lineRule="auto"/>
              <w:ind w:left="142"/>
              <w:jc w:val="both"/>
              <w:rPr>
                <w:rStyle w:val="Forte"/>
                <w:b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pStyle w:val="Corpodetexto"/>
              <w:spacing w:line="276" w:lineRule="auto"/>
              <w:ind w:left="142"/>
              <w:jc w:val="both"/>
              <w:rPr>
                <w:rStyle w:val="Forte"/>
                <w:b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adjustRightInd w:val="0"/>
              <w:spacing w:line="276" w:lineRule="auto"/>
              <w:ind w:left="142"/>
              <w:jc w:val="both"/>
              <w:rPr>
                <w:rStyle w:val="Forte"/>
                <w:b w:val="0"/>
                <w:sz w:val="18"/>
                <w:szCs w:val="18"/>
              </w:rPr>
            </w:pPr>
          </w:p>
        </w:tc>
        <w:tc>
          <w:tcPr>
            <w:tcW w:w="3595"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spacing w:line="276" w:lineRule="auto"/>
              <w:ind w:left="142"/>
              <w:jc w:val="both"/>
              <w:rPr>
                <w:rStyle w:val="Forte"/>
                <w:b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5441E8" w:rsidRPr="009771C0" w:rsidRDefault="005441E8" w:rsidP="00CE1398">
            <w:pPr>
              <w:spacing w:line="276" w:lineRule="auto"/>
              <w:ind w:left="142"/>
              <w:jc w:val="both"/>
              <w:rPr>
                <w:rStyle w:val="Forte"/>
                <w:b w:val="0"/>
                <w:sz w:val="18"/>
                <w:szCs w:val="18"/>
              </w:rPr>
            </w:pPr>
          </w:p>
        </w:tc>
        <w:tc>
          <w:tcPr>
            <w:tcW w:w="1451" w:type="dxa"/>
            <w:tcBorders>
              <w:top w:val="single" w:sz="4" w:space="0" w:color="auto"/>
              <w:left w:val="single" w:sz="4" w:space="0" w:color="auto"/>
              <w:bottom w:val="single" w:sz="4" w:space="0" w:color="auto"/>
              <w:right w:val="single" w:sz="4" w:space="0" w:color="auto"/>
            </w:tcBorders>
          </w:tcPr>
          <w:p w:rsidR="005441E8" w:rsidRPr="009771C0" w:rsidRDefault="005441E8" w:rsidP="00CE1398">
            <w:pPr>
              <w:spacing w:line="276" w:lineRule="auto"/>
              <w:ind w:left="142"/>
              <w:jc w:val="both"/>
              <w:rPr>
                <w:sz w:val="18"/>
                <w:szCs w:val="18"/>
              </w:rPr>
            </w:pPr>
          </w:p>
        </w:tc>
      </w:tr>
    </w:tbl>
    <w:p w:rsidR="005441E8"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884B80" w:rsidRDefault="005441E8" w:rsidP="00884B80">
      <w:pPr>
        <w:pStyle w:val="PargrafodaLista"/>
        <w:spacing w:line="276" w:lineRule="auto"/>
        <w:ind w:left="0"/>
      </w:pPr>
      <w:r w:rsidRPr="000D1D3F">
        <w:rPr>
          <w:sz w:val="24"/>
          <w:szCs w:val="24"/>
        </w:rPr>
        <w:t xml:space="preserve">§ 2° - </w:t>
      </w:r>
      <w:r w:rsidR="00884B80"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5441E8" w:rsidRPr="000B3894" w:rsidRDefault="005441E8" w:rsidP="00CE1398">
      <w:pPr>
        <w:pStyle w:val="SemEspaamento"/>
        <w:tabs>
          <w:tab w:val="left" w:pos="567"/>
        </w:tabs>
        <w:spacing w:line="276" w:lineRule="auto"/>
        <w:ind w:left="142"/>
        <w:jc w:val="both"/>
        <w:rPr>
          <w:rFonts w:ascii="Arial" w:hAnsi="Arial" w:cs="Arial"/>
          <w:highlight w:val="yellow"/>
        </w:rPr>
      </w:pPr>
    </w:p>
    <w:p w:rsidR="005441E8" w:rsidRPr="000D1D3F" w:rsidRDefault="001C0AE1" w:rsidP="001C0AE1">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005441E8" w:rsidRPr="000D1D3F">
        <w:rPr>
          <w:rFonts w:ascii="Arial" w:hAnsi="Arial" w:cs="Arial"/>
          <w:sz w:val="24"/>
          <w:szCs w:val="24"/>
        </w:rPr>
        <w:t>o faturamento deverá ser apresentado, conforme segue, de modo a padronizar condições e forma de apresentação:</w:t>
      </w:r>
    </w:p>
    <w:p w:rsidR="005441E8" w:rsidRPr="000D1D3F" w:rsidRDefault="005441E8" w:rsidP="001C0AE1">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5441E8" w:rsidRPr="000D1D3F" w:rsidRDefault="005441E8" w:rsidP="001C0AE1">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sidR="001C0AE1">
        <w:rPr>
          <w:rFonts w:ascii="Arial" w:hAnsi="Arial" w:cs="Arial"/>
          <w:sz w:val="24"/>
          <w:szCs w:val="24"/>
        </w:rPr>
        <w:t>e Dispensa Eletrônica</w:t>
      </w:r>
      <w:r>
        <w:rPr>
          <w:rFonts w:ascii="Arial" w:hAnsi="Arial" w:cs="Arial"/>
          <w:sz w:val="24"/>
          <w:szCs w:val="24"/>
        </w:rPr>
        <w:t xml:space="preserve"> 00</w:t>
      </w:r>
      <w:r w:rsidR="001B32A4">
        <w:rPr>
          <w:rFonts w:ascii="Arial" w:hAnsi="Arial" w:cs="Arial"/>
          <w:sz w:val="24"/>
          <w:szCs w:val="24"/>
        </w:rPr>
        <w:t>5</w:t>
      </w:r>
      <w:r>
        <w:rPr>
          <w:rFonts w:ascii="Arial" w:hAnsi="Arial" w:cs="Arial"/>
          <w:sz w:val="24"/>
          <w:szCs w:val="24"/>
        </w:rPr>
        <w:t>/2024</w:t>
      </w:r>
      <w:r w:rsidRPr="000D1D3F">
        <w:rPr>
          <w:rFonts w:ascii="Arial" w:hAnsi="Arial" w:cs="Arial"/>
          <w:sz w:val="24"/>
          <w:szCs w:val="24"/>
        </w:rPr>
        <w:t>, número deste Contrato, e outros que julgar conveniente;</w:t>
      </w:r>
    </w:p>
    <w:p w:rsidR="001C0AE1" w:rsidRPr="000B238E" w:rsidRDefault="001C0AE1" w:rsidP="001C0AE1">
      <w:pPr>
        <w:pStyle w:val="PargrafodaLista"/>
        <w:spacing w:line="276" w:lineRule="auto"/>
        <w:ind w:left="0"/>
      </w:pPr>
      <w:r>
        <w:rPr>
          <w:sz w:val="24"/>
          <w:szCs w:val="24"/>
        </w:rPr>
        <w:t>a.</w:t>
      </w:r>
      <w:r w:rsidR="00884B80">
        <w:rPr>
          <w:sz w:val="24"/>
          <w:szCs w:val="24"/>
        </w:rPr>
        <w:t>3</w:t>
      </w:r>
      <w:r>
        <w:rPr>
          <w:sz w:val="24"/>
          <w:szCs w:val="24"/>
        </w:rPr>
        <w:t xml:space="preserve">) </w:t>
      </w:r>
      <w:r w:rsidRPr="000B238E">
        <w:rPr>
          <w:color w:val="000000"/>
        </w:rPr>
        <w:t xml:space="preserve">A licitante vencedora deverá informar na Nota Fiscal os dados bancários: nome do banco, </w:t>
      </w:r>
      <w:r>
        <w:rPr>
          <w:color w:val="000000"/>
        </w:rPr>
        <w:t xml:space="preserve">  </w:t>
      </w:r>
      <w:r w:rsidRPr="000B238E">
        <w:rPr>
          <w:color w:val="000000"/>
        </w:rPr>
        <w:t xml:space="preserve">agência, conta e chave PIX; </w:t>
      </w:r>
    </w:p>
    <w:p w:rsidR="001C0AE1" w:rsidRDefault="001C0AE1" w:rsidP="001C0AE1">
      <w:pPr>
        <w:spacing w:line="276" w:lineRule="auto"/>
        <w:jc w:val="both"/>
      </w:pPr>
      <w:r>
        <w:t>a.</w:t>
      </w:r>
      <w:r w:rsidR="00884B80">
        <w:t>4</w:t>
      </w:r>
      <w:r>
        <w:t xml:space="preserve">)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1C0AE1" w:rsidRPr="000B238E" w:rsidRDefault="001C0AE1" w:rsidP="001C0AE1">
      <w:pPr>
        <w:spacing w:line="276" w:lineRule="auto"/>
        <w:jc w:val="both"/>
      </w:pPr>
      <w:r>
        <w:t>a.</w:t>
      </w:r>
      <w:r w:rsidR="00884B80">
        <w:t xml:space="preserve"> 5</w:t>
      </w:r>
      <w:r>
        <w:t xml:space="preserve">) </w:t>
      </w:r>
      <w:r w:rsidR="00BB59B3"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rsidR="00BB59B3">
        <w:t>/</w:t>
      </w:r>
      <w:r w:rsidR="00BB59B3" w:rsidRPr="000B238E">
        <w:t xml:space="preserve"> PR.</w:t>
      </w:r>
    </w:p>
    <w:p w:rsidR="001C0AE1" w:rsidRPr="000B3894" w:rsidRDefault="001C0AE1" w:rsidP="001C0AE1">
      <w:pPr>
        <w:spacing w:line="276" w:lineRule="auto"/>
        <w:jc w:val="both"/>
        <w:rPr>
          <w:sz w:val="20"/>
          <w:szCs w:val="20"/>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SEXTA - DA CESSÃO DO CONTRATO E SUBCONTRATAÇÃO   </w:t>
      </w:r>
    </w:p>
    <w:p w:rsidR="005441E8"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CLÁUSULA SÉTIMA - DA GARANTIA </w:t>
      </w:r>
    </w:p>
    <w:p w:rsidR="005441E8"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5441E8" w:rsidRPr="000D1D3F" w:rsidRDefault="005441E8" w:rsidP="001C0AE1">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5441E8" w:rsidRPr="000B3894" w:rsidRDefault="005441E8" w:rsidP="00CE1398">
      <w:pPr>
        <w:pStyle w:val="SemEspaamento"/>
        <w:tabs>
          <w:tab w:val="left" w:pos="567"/>
          <w:tab w:val="left" w:pos="1526"/>
        </w:tabs>
        <w:spacing w:line="276" w:lineRule="auto"/>
        <w:ind w:left="142"/>
        <w:jc w:val="both"/>
        <w:rPr>
          <w:rFonts w:ascii="Arial" w:hAnsi="Arial" w:cs="Arial"/>
        </w:rPr>
      </w:pPr>
    </w:p>
    <w:p w:rsidR="005441E8" w:rsidRPr="000D1D3F" w:rsidRDefault="005441E8" w:rsidP="001C0AE1">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5441E8" w:rsidRPr="000D1D3F" w:rsidRDefault="005441E8" w:rsidP="001C0AE1">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12</w:t>
      </w:r>
      <w:r w:rsidRPr="000D1D3F">
        <w:rPr>
          <w:rFonts w:ascii="Arial" w:hAnsi="Arial" w:cs="Arial"/>
          <w:sz w:val="24"/>
          <w:szCs w:val="24"/>
        </w:rPr>
        <w:t xml:space="preserve"> (</w:t>
      </w:r>
      <w:r>
        <w:rPr>
          <w:rFonts w:ascii="Arial" w:hAnsi="Arial" w:cs="Arial"/>
          <w:sz w:val="24"/>
          <w:szCs w:val="24"/>
        </w:rPr>
        <w:t>doze</w:t>
      </w:r>
      <w:r w:rsidRPr="000D1D3F">
        <w:rPr>
          <w:rFonts w:ascii="Arial" w:hAnsi="Arial" w:cs="Arial"/>
          <w:sz w:val="24"/>
          <w:szCs w:val="24"/>
        </w:rPr>
        <w:t>) meses, a partir da sua assinatura</w:t>
      </w:r>
      <w:r>
        <w:rPr>
          <w:rFonts w:ascii="Arial" w:hAnsi="Arial" w:cs="Arial"/>
          <w:sz w:val="24"/>
          <w:szCs w:val="24"/>
        </w:rPr>
        <w:t xml:space="preserve">, podendo ser prorrogada, 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 reajustado pelo índice do INPC</w:t>
      </w:r>
      <w:r w:rsidRPr="000D1D3F">
        <w:rPr>
          <w:rFonts w:ascii="Arial" w:hAnsi="Arial" w:cs="Arial"/>
          <w:sz w:val="24"/>
          <w:szCs w:val="24"/>
        </w:rPr>
        <w:t>.</w:t>
      </w:r>
    </w:p>
    <w:p w:rsidR="005441E8" w:rsidRPr="000B3894" w:rsidRDefault="005441E8" w:rsidP="00CE1398">
      <w:pPr>
        <w:pStyle w:val="SemEspaamento"/>
        <w:tabs>
          <w:tab w:val="left" w:pos="567"/>
          <w:tab w:val="left" w:pos="1080"/>
        </w:tabs>
        <w:spacing w:line="276" w:lineRule="auto"/>
        <w:ind w:left="142"/>
        <w:jc w:val="both"/>
        <w:rPr>
          <w:rFonts w:ascii="Arial" w:hAnsi="Arial" w:cs="Arial"/>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efetuar o pagamento dos encargos trabalhistas, previdenciários, fiscais e comerciais resultantes da execução do contrato</w:t>
      </w:r>
      <w:r>
        <w:rPr>
          <w:rFonts w:ascii="Arial" w:hAnsi="Arial" w:cs="Arial"/>
          <w:sz w:val="24"/>
          <w:szCs w:val="24"/>
        </w:rPr>
        <w:t>.</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5441E8"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5441E8"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5441E8" w:rsidRPr="000D1D3F" w:rsidRDefault="005441E8" w:rsidP="001C0AE1">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5441E8" w:rsidRPr="000B3894" w:rsidRDefault="005441E8" w:rsidP="00CE1398">
      <w:pPr>
        <w:pStyle w:val="SemEspaamento"/>
        <w:tabs>
          <w:tab w:val="left" w:pos="567"/>
        </w:tabs>
        <w:spacing w:line="276" w:lineRule="auto"/>
        <w:ind w:left="142"/>
        <w:jc w:val="both"/>
        <w:rPr>
          <w:rFonts w:ascii="Arial" w:hAnsi="Arial" w:cs="Arial"/>
          <w:color w:val="000000"/>
        </w:rPr>
      </w:pPr>
    </w:p>
    <w:p w:rsidR="005441E8" w:rsidRPr="000D1D3F" w:rsidRDefault="005441E8" w:rsidP="001C0AE1">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5441E8" w:rsidRPr="000B3894" w:rsidRDefault="005441E8" w:rsidP="00CE1398">
      <w:pPr>
        <w:pStyle w:val="SemEspaamento"/>
        <w:tabs>
          <w:tab w:val="left" w:pos="567"/>
        </w:tabs>
        <w:spacing w:line="276" w:lineRule="auto"/>
        <w:ind w:left="142"/>
        <w:jc w:val="both"/>
        <w:rPr>
          <w:rFonts w:ascii="Arial" w:hAnsi="Arial" w:cs="Arial"/>
          <w:color w:val="000000"/>
        </w:rPr>
      </w:pPr>
    </w:p>
    <w:p w:rsidR="005441E8" w:rsidRPr="000D1D3F" w:rsidRDefault="005441E8" w:rsidP="001C0AE1">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5441E8" w:rsidRPr="000B3894" w:rsidRDefault="005441E8" w:rsidP="00CE1398">
      <w:pPr>
        <w:pStyle w:val="SemEspaamento"/>
        <w:tabs>
          <w:tab w:val="left" w:pos="567"/>
        </w:tabs>
        <w:spacing w:line="276" w:lineRule="auto"/>
        <w:ind w:left="142"/>
        <w:jc w:val="both"/>
        <w:rPr>
          <w:rFonts w:ascii="Arial" w:hAnsi="Arial" w:cs="Arial"/>
          <w:color w:val="000000"/>
        </w:rPr>
      </w:pPr>
    </w:p>
    <w:p w:rsidR="005441E8" w:rsidRPr="000D1D3F" w:rsidRDefault="005441E8" w:rsidP="001C0AE1">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5441E8" w:rsidRPr="000B3894" w:rsidRDefault="005441E8" w:rsidP="00CE1398">
      <w:pPr>
        <w:pStyle w:val="SemEspaamento"/>
        <w:tabs>
          <w:tab w:val="left" w:pos="567"/>
        </w:tabs>
        <w:spacing w:line="276" w:lineRule="auto"/>
        <w:ind w:left="142"/>
        <w:jc w:val="both"/>
        <w:rPr>
          <w:rFonts w:ascii="Arial" w:hAnsi="Arial" w:cs="Arial"/>
          <w:color w:val="000000"/>
        </w:rPr>
      </w:pPr>
    </w:p>
    <w:p w:rsidR="005441E8" w:rsidRDefault="005441E8" w:rsidP="001C0AE1">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5441E8" w:rsidRPr="000B3894" w:rsidRDefault="005441E8" w:rsidP="00CE1398">
      <w:pPr>
        <w:pStyle w:val="SemEspaamento"/>
        <w:tabs>
          <w:tab w:val="left" w:pos="567"/>
        </w:tabs>
        <w:spacing w:line="276" w:lineRule="auto"/>
        <w:ind w:left="142"/>
        <w:jc w:val="both"/>
        <w:rPr>
          <w:rFonts w:ascii="Arial" w:hAnsi="Arial" w:cs="Arial"/>
          <w:color w:val="000000"/>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5441E8" w:rsidRPr="000B3894" w:rsidRDefault="005441E8" w:rsidP="00CE1398">
      <w:pPr>
        <w:pStyle w:val="SemEspaamento"/>
        <w:tabs>
          <w:tab w:val="left" w:pos="567"/>
        </w:tabs>
        <w:spacing w:line="276" w:lineRule="auto"/>
        <w:ind w:left="142"/>
        <w:jc w:val="both"/>
        <w:rPr>
          <w:rFonts w:ascii="Arial" w:hAnsi="Arial" w:cs="Arial"/>
        </w:rPr>
      </w:pPr>
    </w:p>
    <w:p w:rsidR="005441E8" w:rsidRPr="000D1D3F"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QUARTA - COBRANÇA JUDICIAL</w:t>
      </w:r>
    </w:p>
    <w:p w:rsidR="005441E8" w:rsidRPr="00730F6C" w:rsidRDefault="005441E8" w:rsidP="001C0AE1">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5441E8" w:rsidRPr="00730F6C" w:rsidRDefault="005441E8" w:rsidP="00730F6C">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lastRenderedPageBreak/>
        <w:t>CLÁUSULA DÉCIMA QUINTA - DO CONHECIMENTO DAS PARTES</w:t>
      </w:r>
    </w:p>
    <w:p w:rsidR="005441E8" w:rsidRPr="00730F6C" w:rsidRDefault="005441E8" w:rsidP="00763FF2">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5441E8" w:rsidRPr="000B3894" w:rsidRDefault="005441E8" w:rsidP="00CE1398">
      <w:pPr>
        <w:pStyle w:val="SemEspaamento"/>
        <w:tabs>
          <w:tab w:val="left" w:pos="567"/>
        </w:tabs>
        <w:spacing w:line="276" w:lineRule="auto"/>
        <w:ind w:left="142"/>
        <w:jc w:val="both"/>
        <w:rPr>
          <w:rFonts w:ascii="Arial" w:hAnsi="Arial" w:cs="Arial"/>
          <w:sz w:val="18"/>
          <w:szCs w:val="18"/>
        </w:rPr>
      </w:pPr>
    </w:p>
    <w:p w:rsidR="005441E8" w:rsidRPr="00730F6C" w:rsidRDefault="005441E8" w:rsidP="00730F6C">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30F6C" w:rsidRPr="00730F6C" w:rsidRDefault="00730F6C" w:rsidP="00730F6C">
      <w:pPr>
        <w:adjustRightInd w:val="0"/>
        <w:spacing w:line="276" w:lineRule="auto"/>
        <w:jc w:val="both"/>
        <w:rPr>
          <w:color w:val="000000" w:themeColor="text1"/>
          <w:sz w:val="24"/>
          <w:szCs w:val="24"/>
        </w:rPr>
      </w:pPr>
      <w:r w:rsidRPr="00730F6C">
        <w:rPr>
          <w:color w:val="000000" w:themeColor="text1"/>
          <w:sz w:val="24"/>
          <w:szCs w:val="24"/>
        </w:rPr>
        <w:t xml:space="preserve">O ÓRGÃO CONTRATANTE, através do servidor </w:t>
      </w:r>
      <w:r w:rsidRPr="00730F6C">
        <w:rPr>
          <w:color w:val="000000"/>
          <w:sz w:val="24"/>
          <w:szCs w:val="24"/>
        </w:rPr>
        <w:t>Renan Dantas de Freitas</w:t>
      </w:r>
      <w:r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30F6C" w:rsidRPr="00730F6C" w:rsidRDefault="00730F6C" w:rsidP="00730F6C">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5441E8" w:rsidRPr="000B3894" w:rsidRDefault="005441E8" w:rsidP="00CE1398">
      <w:pPr>
        <w:pStyle w:val="SemEspaamento"/>
        <w:tabs>
          <w:tab w:val="left" w:pos="567"/>
        </w:tabs>
        <w:spacing w:line="276" w:lineRule="auto"/>
        <w:ind w:left="142"/>
        <w:jc w:val="both"/>
        <w:rPr>
          <w:rFonts w:ascii="Arial" w:hAnsi="Arial" w:cs="Arial"/>
          <w:sz w:val="18"/>
          <w:szCs w:val="18"/>
        </w:rPr>
      </w:pPr>
    </w:p>
    <w:p w:rsidR="005441E8" w:rsidRPr="00730F6C" w:rsidRDefault="005441E8" w:rsidP="00763FF2">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5441E8" w:rsidRPr="00730F6C" w:rsidRDefault="005441E8" w:rsidP="00763FF2">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5441E8" w:rsidRPr="000D1D3F" w:rsidRDefault="005441E8" w:rsidP="00763FF2">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5441E8" w:rsidRDefault="005441E8" w:rsidP="00CE1398">
      <w:pPr>
        <w:pStyle w:val="SemEspaamento"/>
        <w:tabs>
          <w:tab w:val="left" w:pos="567"/>
        </w:tabs>
        <w:spacing w:line="276" w:lineRule="auto"/>
        <w:ind w:left="142"/>
        <w:jc w:val="both"/>
        <w:rPr>
          <w:rFonts w:ascii="Arial" w:hAnsi="Arial" w:cs="Arial"/>
          <w:sz w:val="24"/>
          <w:szCs w:val="24"/>
        </w:rPr>
      </w:pPr>
    </w:p>
    <w:p w:rsidR="000B3894" w:rsidRPr="000D1D3F" w:rsidRDefault="000B3894" w:rsidP="00CE1398">
      <w:pPr>
        <w:pStyle w:val="SemEspaamento"/>
        <w:tabs>
          <w:tab w:val="left" w:pos="567"/>
        </w:tabs>
        <w:spacing w:line="276" w:lineRule="auto"/>
        <w:ind w:left="142"/>
        <w:jc w:val="both"/>
        <w:rPr>
          <w:rFonts w:ascii="Arial" w:hAnsi="Arial" w:cs="Arial"/>
          <w:sz w:val="24"/>
          <w:szCs w:val="24"/>
        </w:rPr>
      </w:pPr>
    </w:p>
    <w:p w:rsidR="005441E8" w:rsidRDefault="005441E8" w:rsidP="001C0AE1">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w:t>
      </w:r>
      <w:r w:rsidR="00CE1398">
        <w:rPr>
          <w:rFonts w:ascii="Arial" w:hAnsi="Arial" w:cs="Arial"/>
          <w:sz w:val="24"/>
          <w:szCs w:val="24"/>
        </w:rPr>
        <w:t>31 de julho</w:t>
      </w:r>
      <w:r w:rsidR="00C92665">
        <w:rPr>
          <w:rFonts w:ascii="Arial" w:hAnsi="Arial" w:cs="Arial"/>
          <w:sz w:val="24"/>
          <w:szCs w:val="24"/>
        </w:rPr>
        <w:t xml:space="preserve"> </w:t>
      </w:r>
      <w:r w:rsidRPr="00176D98">
        <w:rPr>
          <w:rFonts w:ascii="Arial" w:hAnsi="Arial" w:cs="Arial"/>
          <w:sz w:val="24"/>
          <w:szCs w:val="24"/>
        </w:rPr>
        <w:t>de 202</w:t>
      </w:r>
      <w:r>
        <w:rPr>
          <w:rFonts w:ascii="Arial" w:hAnsi="Arial" w:cs="Arial"/>
          <w:sz w:val="24"/>
          <w:szCs w:val="24"/>
        </w:rPr>
        <w:t>4</w:t>
      </w:r>
      <w:r w:rsidRPr="00176D98">
        <w:rPr>
          <w:rFonts w:ascii="Arial" w:hAnsi="Arial" w:cs="Arial"/>
          <w:sz w:val="24"/>
          <w:szCs w:val="24"/>
        </w:rPr>
        <w:t>.</w:t>
      </w:r>
    </w:p>
    <w:p w:rsidR="000B3894" w:rsidRDefault="000B3894" w:rsidP="001C0AE1">
      <w:pPr>
        <w:pStyle w:val="SemEspaamento"/>
        <w:jc w:val="right"/>
        <w:rPr>
          <w:rFonts w:ascii="Arial" w:hAnsi="Arial" w:cs="Arial"/>
          <w:sz w:val="24"/>
          <w:szCs w:val="24"/>
        </w:rPr>
      </w:pPr>
    </w:p>
    <w:p w:rsidR="005441E8" w:rsidRPr="000B3894" w:rsidRDefault="005441E8" w:rsidP="00CE1398">
      <w:pPr>
        <w:pStyle w:val="SemEspaamento"/>
        <w:tabs>
          <w:tab w:val="left" w:pos="567"/>
        </w:tabs>
        <w:spacing w:line="276" w:lineRule="auto"/>
        <w:ind w:left="142"/>
        <w:jc w:val="both"/>
        <w:rPr>
          <w:rFonts w:ascii="Arial" w:hAnsi="Arial" w:cs="Arial"/>
          <w:sz w:val="24"/>
          <w:szCs w:val="24"/>
        </w:rPr>
      </w:pPr>
    </w:p>
    <w:tbl>
      <w:tblPr>
        <w:tblW w:w="0" w:type="auto"/>
        <w:tblLook w:val="04A0"/>
      </w:tblPr>
      <w:tblGrid>
        <w:gridCol w:w="142"/>
        <w:gridCol w:w="4722"/>
        <w:gridCol w:w="357"/>
        <w:gridCol w:w="4303"/>
      </w:tblGrid>
      <w:tr w:rsidR="005441E8" w:rsidRPr="005A3606" w:rsidTr="00320F7D">
        <w:tc>
          <w:tcPr>
            <w:tcW w:w="5192" w:type="dxa"/>
            <w:gridSpan w:val="3"/>
            <w:shd w:val="clear" w:color="auto" w:fill="auto"/>
          </w:tcPr>
          <w:p w:rsidR="005441E8" w:rsidRPr="005A3606" w:rsidRDefault="005441E8" w:rsidP="0023348B">
            <w:pPr>
              <w:pStyle w:val="Ttulo"/>
              <w:spacing w:line="276" w:lineRule="auto"/>
              <w:jc w:val="both"/>
              <w:rPr>
                <w:rFonts w:cs="Arial"/>
                <w:b w:val="0"/>
                <w:i w:val="0"/>
                <w:sz w:val="24"/>
              </w:rPr>
            </w:pPr>
            <w:r w:rsidRPr="005A3606">
              <w:rPr>
                <w:rFonts w:cs="Arial"/>
                <w:b w:val="0"/>
                <w:i w:val="0"/>
                <w:sz w:val="24"/>
              </w:rPr>
              <w:t>__________</w:t>
            </w:r>
            <w:r w:rsidR="005A3606">
              <w:rPr>
                <w:rFonts w:cs="Arial"/>
                <w:b w:val="0"/>
                <w:i w:val="0"/>
                <w:sz w:val="24"/>
              </w:rPr>
              <w:t>___________________________</w:t>
            </w:r>
          </w:p>
          <w:p w:rsidR="005441E8" w:rsidRPr="005A3606" w:rsidRDefault="005441E8" w:rsidP="0023348B">
            <w:pPr>
              <w:pStyle w:val="Ttulo"/>
              <w:spacing w:line="276" w:lineRule="auto"/>
              <w:jc w:val="both"/>
              <w:rPr>
                <w:rFonts w:cs="Arial"/>
                <w:b w:val="0"/>
                <w:i w:val="0"/>
                <w:sz w:val="24"/>
              </w:rPr>
            </w:pPr>
            <w:r w:rsidRPr="005A3606">
              <w:rPr>
                <w:rFonts w:cs="Arial"/>
                <w:b w:val="0"/>
                <w:i w:val="0"/>
                <w:sz w:val="24"/>
              </w:rPr>
              <w:t>SERVIÇO AUTÔNOMO MUNICIPAL DEÁGUA E ESGOTO</w:t>
            </w:r>
          </w:p>
          <w:p w:rsidR="005441E8" w:rsidRPr="005A3606" w:rsidRDefault="005441E8" w:rsidP="0023348B">
            <w:pPr>
              <w:pStyle w:val="Ttulo"/>
              <w:spacing w:line="276" w:lineRule="aut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5441E8" w:rsidRPr="005A3606" w:rsidRDefault="005441E8" w:rsidP="0023348B">
            <w:pPr>
              <w:pStyle w:val="Ttulo"/>
              <w:spacing w:line="276" w:lineRule="auto"/>
              <w:jc w:val="both"/>
              <w:rPr>
                <w:rFonts w:cs="Arial"/>
                <w:b w:val="0"/>
                <w:i w:val="0"/>
                <w:sz w:val="24"/>
              </w:rPr>
            </w:pPr>
            <w:r w:rsidRPr="005A3606">
              <w:rPr>
                <w:rFonts w:cs="Arial"/>
                <w:b w:val="0"/>
                <w:i w:val="0"/>
                <w:sz w:val="24"/>
              </w:rPr>
              <w:t>Presidente do SAMAE</w:t>
            </w:r>
          </w:p>
          <w:p w:rsidR="005441E8" w:rsidRPr="005A3606" w:rsidRDefault="005441E8" w:rsidP="0023348B">
            <w:pPr>
              <w:pStyle w:val="Ttulo"/>
              <w:spacing w:line="276" w:lineRule="auto"/>
              <w:jc w:val="both"/>
              <w:rPr>
                <w:rFonts w:cs="Arial"/>
                <w:b w:val="0"/>
                <w:i w:val="0"/>
                <w:sz w:val="24"/>
              </w:rPr>
            </w:pPr>
            <w:r w:rsidRPr="005A3606">
              <w:rPr>
                <w:rFonts w:cs="Arial"/>
                <w:b w:val="0"/>
                <w:i w:val="0"/>
                <w:sz w:val="24"/>
              </w:rPr>
              <w:t>CONTRATANTE</w:t>
            </w:r>
          </w:p>
        </w:tc>
        <w:tc>
          <w:tcPr>
            <w:tcW w:w="4303" w:type="dxa"/>
            <w:shd w:val="clear" w:color="auto" w:fill="auto"/>
          </w:tcPr>
          <w:p w:rsidR="005441E8" w:rsidRPr="005A3606" w:rsidRDefault="000B3894" w:rsidP="0023348B">
            <w:pPr>
              <w:pStyle w:val="Ttulo"/>
              <w:spacing w:line="276" w:lineRule="auto"/>
              <w:jc w:val="both"/>
              <w:rPr>
                <w:rFonts w:cs="Arial"/>
                <w:b w:val="0"/>
                <w:i w:val="0"/>
                <w:sz w:val="24"/>
              </w:rPr>
            </w:pPr>
            <w:r w:rsidRPr="005A3606">
              <w:rPr>
                <w:rFonts w:cs="Arial"/>
                <w:b w:val="0"/>
                <w:i w:val="0"/>
                <w:sz w:val="24"/>
              </w:rPr>
              <w:t xml:space="preserve">  </w:t>
            </w:r>
            <w:r w:rsidR="005441E8" w:rsidRPr="005A3606">
              <w:rPr>
                <w:rFonts w:cs="Arial"/>
                <w:b w:val="0"/>
                <w:i w:val="0"/>
                <w:sz w:val="24"/>
              </w:rPr>
              <w:t>___</w:t>
            </w:r>
            <w:r w:rsidR="005A3606">
              <w:rPr>
                <w:rFonts w:cs="Arial"/>
                <w:b w:val="0"/>
                <w:i w:val="0"/>
                <w:sz w:val="24"/>
              </w:rPr>
              <w:t>__________________________</w:t>
            </w:r>
          </w:p>
          <w:p w:rsidR="005441E8" w:rsidRPr="005A3606" w:rsidRDefault="005A3606" w:rsidP="0023348B">
            <w:pPr>
              <w:pStyle w:val="Ttulo"/>
              <w:jc w:val="both"/>
              <w:rPr>
                <w:rFonts w:cs="Arial"/>
                <w:b w:val="0"/>
                <w:bCs/>
                <w:i w:val="0"/>
                <w:sz w:val="24"/>
              </w:rPr>
            </w:pPr>
            <w:r>
              <w:rPr>
                <w:rFonts w:cs="Arial"/>
                <w:b w:val="0"/>
                <w:bCs/>
                <w:i w:val="0"/>
                <w:sz w:val="24"/>
              </w:rPr>
              <w:t xml:space="preserve">  </w:t>
            </w:r>
            <w:proofErr w:type="spellStart"/>
            <w:proofErr w:type="gramStart"/>
            <w:r w:rsidR="005441E8" w:rsidRPr="005A3606">
              <w:rPr>
                <w:rFonts w:cs="Arial"/>
                <w:b w:val="0"/>
                <w:bCs/>
                <w:i w:val="0"/>
                <w:sz w:val="24"/>
              </w:rPr>
              <w:t>xxxx</w:t>
            </w:r>
            <w:proofErr w:type="spellEnd"/>
            <w:proofErr w:type="gramEnd"/>
          </w:p>
          <w:p w:rsidR="005441E8" w:rsidRPr="005A3606" w:rsidRDefault="005A3606" w:rsidP="0023348B">
            <w:pPr>
              <w:pStyle w:val="Ttulo"/>
              <w:jc w:val="both"/>
              <w:rPr>
                <w:rFonts w:cs="Arial"/>
                <w:b w:val="0"/>
                <w:bCs/>
                <w:i w:val="0"/>
                <w:sz w:val="24"/>
              </w:rPr>
            </w:pPr>
            <w:r>
              <w:rPr>
                <w:rFonts w:cs="Arial"/>
                <w:b w:val="0"/>
                <w:i w:val="0"/>
                <w:sz w:val="24"/>
              </w:rPr>
              <w:t xml:space="preserve"> </w:t>
            </w:r>
            <w:r w:rsidR="005441E8" w:rsidRPr="005A3606">
              <w:rPr>
                <w:rFonts w:cs="Arial"/>
                <w:b w:val="0"/>
                <w:i w:val="0"/>
                <w:sz w:val="24"/>
              </w:rPr>
              <w:t xml:space="preserve">CNPJ: </w:t>
            </w:r>
            <w:proofErr w:type="spellStart"/>
            <w:r w:rsidR="005441E8" w:rsidRPr="005A3606">
              <w:rPr>
                <w:rFonts w:cs="Arial"/>
                <w:b w:val="0"/>
                <w:i w:val="0"/>
                <w:sz w:val="24"/>
              </w:rPr>
              <w:t>xxxx</w:t>
            </w:r>
            <w:proofErr w:type="spellEnd"/>
          </w:p>
          <w:p w:rsidR="005441E8" w:rsidRPr="005A3606" w:rsidRDefault="005A3606" w:rsidP="0023348B">
            <w:pPr>
              <w:pStyle w:val="Ttulo"/>
              <w:jc w:val="both"/>
              <w:rPr>
                <w:rFonts w:cs="Arial"/>
                <w:b w:val="0"/>
                <w:bCs/>
                <w:i w:val="0"/>
                <w:sz w:val="24"/>
              </w:rPr>
            </w:pPr>
            <w:r>
              <w:rPr>
                <w:rFonts w:cs="Arial"/>
                <w:b w:val="0"/>
                <w:bCs/>
                <w:i w:val="0"/>
                <w:sz w:val="24"/>
              </w:rPr>
              <w:t xml:space="preserve">  </w:t>
            </w:r>
            <w:proofErr w:type="spellStart"/>
            <w:proofErr w:type="gramStart"/>
            <w:r w:rsidR="005441E8" w:rsidRPr="005A3606">
              <w:rPr>
                <w:rFonts w:cs="Arial"/>
                <w:b w:val="0"/>
                <w:bCs/>
                <w:i w:val="0"/>
                <w:sz w:val="24"/>
              </w:rPr>
              <w:t>xxxxxxxx</w:t>
            </w:r>
            <w:proofErr w:type="spellEnd"/>
            <w:proofErr w:type="gramEnd"/>
          </w:p>
          <w:p w:rsidR="005441E8" w:rsidRPr="005A3606" w:rsidRDefault="005A3606" w:rsidP="0023348B">
            <w:pPr>
              <w:pStyle w:val="Ttulo"/>
              <w:jc w:val="both"/>
              <w:rPr>
                <w:rFonts w:cs="Arial"/>
                <w:b w:val="0"/>
                <w:i w:val="0"/>
                <w:sz w:val="24"/>
              </w:rPr>
            </w:pPr>
            <w:r>
              <w:rPr>
                <w:rFonts w:cs="Arial"/>
                <w:b w:val="0"/>
                <w:i w:val="0"/>
                <w:sz w:val="24"/>
              </w:rPr>
              <w:t xml:space="preserve"> </w:t>
            </w:r>
            <w:r w:rsidR="005441E8" w:rsidRPr="005A3606">
              <w:rPr>
                <w:rFonts w:cs="Arial"/>
                <w:b w:val="0"/>
                <w:i w:val="0"/>
                <w:sz w:val="24"/>
              </w:rPr>
              <w:t>CONTRATADA</w:t>
            </w:r>
            <w:r w:rsidR="005441E8" w:rsidRPr="005A3606">
              <w:rPr>
                <w:rFonts w:cs="Arial"/>
                <w:b w:val="0"/>
                <w:i w:val="0"/>
                <w:sz w:val="24"/>
              </w:rPr>
              <w:tab/>
            </w:r>
          </w:p>
        </w:tc>
      </w:tr>
      <w:tr w:rsidR="00320F7D" w:rsidRPr="005A3606" w:rsidTr="00320F7D">
        <w:trPr>
          <w:gridBefore w:val="1"/>
          <w:gridAfter w:val="2"/>
          <w:wBefore w:w="142" w:type="dxa"/>
          <w:wAfter w:w="4660" w:type="dxa"/>
        </w:trPr>
        <w:tc>
          <w:tcPr>
            <w:tcW w:w="4693" w:type="dxa"/>
            <w:shd w:val="clear" w:color="auto" w:fill="auto"/>
          </w:tcPr>
          <w:p w:rsidR="00320F7D" w:rsidRPr="005A3606" w:rsidRDefault="00320F7D" w:rsidP="00320F7D">
            <w:pPr>
              <w:pStyle w:val="Ttulo"/>
              <w:jc w:val="both"/>
              <w:rPr>
                <w:rFonts w:cs="Arial"/>
                <w:b w:val="0"/>
                <w:i w:val="0"/>
                <w:sz w:val="24"/>
              </w:rPr>
            </w:pPr>
          </w:p>
        </w:tc>
      </w:tr>
    </w:tbl>
    <w:p w:rsidR="005441E8" w:rsidRPr="005A3606" w:rsidRDefault="005441E8" w:rsidP="00320F7D">
      <w:pPr>
        <w:pStyle w:val="Ttulo"/>
        <w:spacing w:line="276" w:lineRule="auto"/>
        <w:jc w:val="both"/>
        <w:rPr>
          <w:rFonts w:cs="Arial"/>
          <w:b w:val="0"/>
          <w:sz w:val="24"/>
        </w:rPr>
      </w:pPr>
    </w:p>
    <w:p w:rsidR="005441E8" w:rsidRPr="005A3606" w:rsidRDefault="005441E8" w:rsidP="005441E8">
      <w:pPr>
        <w:pStyle w:val="Ttulo"/>
        <w:spacing w:line="276" w:lineRule="auto"/>
        <w:ind w:left="142"/>
        <w:jc w:val="both"/>
        <w:rPr>
          <w:rFonts w:cs="Arial"/>
          <w:b w:val="0"/>
          <w:i w:val="0"/>
          <w:sz w:val="24"/>
        </w:rPr>
      </w:pPr>
      <w:r w:rsidRPr="005A3606">
        <w:rPr>
          <w:rFonts w:cs="Arial"/>
          <w:b w:val="0"/>
          <w:i w:val="0"/>
          <w:sz w:val="24"/>
        </w:rPr>
        <w:t>TESTEMUNHAS:</w:t>
      </w:r>
    </w:p>
    <w:p w:rsidR="005441E8" w:rsidRPr="005A3606" w:rsidRDefault="005441E8" w:rsidP="005441E8">
      <w:pPr>
        <w:pStyle w:val="Ttulo"/>
        <w:spacing w:line="276" w:lineRule="auto"/>
        <w:ind w:left="142"/>
        <w:jc w:val="both"/>
        <w:rPr>
          <w:rFonts w:cs="Arial"/>
          <w:b w:val="0"/>
          <w:sz w:val="24"/>
        </w:rPr>
      </w:pPr>
    </w:p>
    <w:p w:rsidR="005441E8" w:rsidRPr="005A3606" w:rsidRDefault="005441E8" w:rsidP="005441E8">
      <w:pPr>
        <w:pStyle w:val="Ttulo"/>
        <w:spacing w:line="276" w:lineRule="auto"/>
        <w:ind w:left="142"/>
        <w:jc w:val="both"/>
        <w:rPr>
          <w:rFonts w:cs="Arial"/>
          <w:b w:val="0"/>
          <w:sz w:val="24"/>
        </w:rPr>
      </w:pPr>
      <w:r w:rsidRPr="005A3606">
        <w:rPr>
          <w:rFonts w:cs="Arial"/>
          <w:b w:val="0"/>
          <w:sz w:val="24"/>
        </w:rPr>
        <w:t>______</w:t>
      </w:r>
      <w:r w:rsidR="005A3606">
        <w:rPr>
          <w:rFonts w:cs="Arial"/>
          <w:b w:val="0"/>
          <w:sz w:val="24"/>
        </w:rPr>
        <w:t>________________________</w:t>
      </w:r>
      <w:r w:rsidRPr="005A3606">
        <w:rPr>
          <w:rFonts w:cs="Arial"/>
          <w:b w:val="0"/>
          <w:sz w:val="24"/>
        </w:rPr>
        <w:tab/>
      </w:r>
      <w:r w:rsidRPr="005A3606">
        <w:rPr>
          <w:rFonts w:cs="Arial"/>
          <w:b w:val="0"/>
          <w:sz w:val="24"/>
        </w:rPr>
        <w:tab/>
      </w:r>
      <w:r w:rsidR="005A3606">
        <w:rPr>
          <w:rFonts w:cs="Arial"/>
          <w:b w:val="0"/>
          <w:sz w:val="24"/>
        </w:rPr>
        <w:t xml:space="preserve">     </w:t>
      </w:r>
      <w:r w:rsidRPr="005A3606">
        <w:rPr>
          <w:rFonts w:cs="Arial"/>
          <w:b w:val="0"/>
          <w:sz w:val="24"/>
        </w:rPr>
        <w:t>_________________________________</w:t>
      </w:r>
    </w:p>
    <w:p w:rsidR="005441E8" w:rsidRPr="005A3606" w:rsidRDefault="005441E8" w:rsidP="005441E8">
      <w:pPr>
        <w:spacing w:line="276" w:lineRule="auto"/>
        <w:ind w:left="142"/>
        <w:jc w:val="both"/>
        <w:rPr>
          <w:sz w:val="24"/>
          <w:szCs w:val="24"/>
        </w:rPr>
      </w:pPr>
      <w:r w:rsidRPr="005A3606">
        <w:rPr>
          <w:sz w:val="24"/>
          <w:szCs w:val="24"/>
        </w:rPr>
        <w:t>Assinatura</w:t>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r>
      <w:r w:rsidR="009672CB" w:rsidRPr="005A3606">
        <w:rPr>
          <w:sz w:val="24"/>
          <w:szCs w:val="24"/>
        </w:rPr>
        <w:t xml:space="preserve">      </w:t>
      </w:r>
      <w:r w:rsidRPr="005A3606">
        <w:rPr>
          <w:sz w:val="24"/>
          <w:szCs w:val="24"/>
        </w:rPr>
        <w:t xml:space="preserve">Assinatura </w:t>
      </w:r>
    </w:p>
    <w:p w:rsidR="005441E8" w:rsidRPr="005A3606" w:rsidRDefault="005441E8" w:rsidP="005441E8">
      <w:pPr>
        <w:spacing w:line="276" w:lineRule="auto"/>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r>
      <w:r w:rsidR="009672CB" w:rsidRPr="005A3606">
        <w:rPr>
          <w:sz w:val="24"/>
          <w:szCs w:val="24"/>
        </w:rPr>
        <w:t xml:space="preserve">                                      </w:t>
      </w:r>
      <w:r w:rsidRPr="005A3606">
        <w:rPr>
          <w:sz w:val="24"/>
          <w:szCs w:val="24"/>
        </w:rPr>
        <w:t xml:space="preserve">Nome: </w:t>
      </w:r>
    </w:p>
    <w:p w:rsidR="005441E8" w:rsidRPr="005A3606" w:rsidRDefault="005441E8" w:rsidP="005441E8">
      <w:pPr>
        <w:spacing w:line="276" w:lineRule="auto"/>
        <w:ind w:left="142"/>
        <w:jc w:val="both"/>
        <w:rPr>
          <w:sz w:val="24"/>
          <w:szCs w:val="24"/>
        </w:rPr>
      </w:pPr>
      <w:r w:rsidRPr="005A3606">
        <w:rPr>
          <w:sz w:val="24"/>
          <w:szCs w:val="24"/>
        </w:rPr>
        <w:t>RG:</w:t>
      </w:r>
      <w:r w:rsidRPr="005A3606">
        <w:rPr>
          <w:sz w:val="24"/>
          <w:szCs w:val="24"/>
        </w:rPr>
        <w:tab/>
      </w:r>
      <w:r w:rsidRPr="005A3606">
        <w:rPr>
          <w:sz w:val="24"/>
          <w:szCs w:val="24"/>
        </w:rPr>
        <w:tab/>
      </w:r>
      <w:r w:rsidR="009672CB" w:rsidRPr="005A3606">
        <w:rPr>
          <w:sz w:val="24"/>
          <w:szCs w:val="24"/>
        </w:rPr>
        <w:t xml:space="preserve">                                                           </w:t>
      </w:r>
      <w:r w:rsidRPr="005A3606">
        <w:rPr>
          <w:sz w:val="24"/>
          <w:szCs w:val="24"/>
        </w:rPr>
        <w:t xml:space="preserve">RG: </w:t>
      </w:r>
    </w:p>
    <w:p w:rsidR="005441E8" w:rsidRPr="005A3606" w:rsidRDefault="005441E8" w:rsidP="005441E8">
      <w:pPr>
        <w:spacing w:line="276" w:lineRule="auto"/>
        <w:ind w:left="142"/>
        <w:jc w:val="both"/>
        <w:rPr>
          <w:sz w:val="24"/>
          <w:szCs w:val="24"/>
        </w:rPr>
      </w:pPr>
    </w:p>
    <w:p w:rsidR="005441E8" w:rsidRDefault="005441E8" w:rsidP="005441E8">
      <w:pPr>
        <w:spacing w:line="276" w:lineRule="auto"/>
        <w:ind w:left="142"/>
        <w:jc w:val="both"/>
        <w:rPr>
          <w:sz w:val="24"/>
          <w:szCs w:val="24"/>
        </w:rPr>
      </w:pPr>
    </w:p>
    <w:p w:rsidR="005A3606" w:rsidRPr="005A3606" w:rsidRDefault="005A3606" w:rsidP="005441E8">
      <w:pPr>
        <w:spacing w:line="276" w:lineRule="auto"/>
        <w:ind w:left="142"/>
        <w:jc w:val="both"/>
        <w:rPr>
          <w:sz w:val="24"/>
          <w:szCs w:val="24"/>
        </w:rPr>
      </w:pPr>
    </w:p>
    <w:p w:rsidR="000B3894" w:rsidRPr="005A3606" w:rsidRDefault="000B3894" w:rsidP="00AB73A4">
      <w:pPr>
        <w:pStyle w:val="Ttulo"/>
        <w:tabs>
          <w:tab w:val="left" w:pos="5960"/>
        </w:tabs>
        <w:spacing w:line="276" w:lineRule="auto"/>
        <w:ind w:left="142"/>
        <w:jc w:val="both"/>
        <w:rPr>
          <w:rFonts w:cs="Arial"/>
          <w:b w:val="0"/>
          <w:i w:val="0"/>
          <w:sz w:val="24"/>
        </w:rPr>
      </w:pPr>
      <w:r w:rsidRPr="005A3606">
        <w:rPr>
          <w:rFonts w:cs="Arial"/>
          <w:b w:val="0"/>
          <w:i w:val="0"/>
          <w:sz w:val="24"/>
        </w:rPr>
        <w:t>____________________________________</w:t>
      </w:r>
      <w:r w:rsidR="00AB73A4">
        <w:rPr>
          <w:rFonts w:cs="Arial"/>
          <w:b w:val="0"/>
          <w:i w:val="0"/>
          <w:sz w:val="24"/>
        </w:rPr>
        <w:tab/>
      </w:r>
    </w:p>
    <w:p w:rsidR="005441E8" w:rsidRPr="00444F41" w:rsidRDefault="005441E8" w:rsidP="005A3606">
      <w:pPr>
        <w:pStyle w:val="Ttulo"/>
        <w:spacing w:line="276" w:lineRule="auto"/>
        <w:ind w:left="142"/>
        <w:jc w:val="both"/>
        <w:rPr>
          <w:rFonts w:eastAsiaTheme="minorHAnsi"/>
          <w:sz w:val="24"/>
        </w:rPr>
      </w:pPr>
      <w:r w:rsidRPr="005A3606">
        <w:rPr>
          <w:rFonts w:cs="Arial"/>
          <w:b w:val="0"/>
          <w:i w:val="0"/>
          <w:sz w:val="24"/>
        </w:rPr>
        <w:t>Visto Jurídico</w:t>
      </w:r>
    </w:p>
    <w:sectPr w:rsidR="005441E8" w:rsidRPr="00444F41" w:rsidSect="007C0FA0">
      <w:headerReference w:type="default" r:id="rId9"/>
      <w:footerReference w:type="default" r:id="rId10"/>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64A" w:rsidRDefault="00A2464A" w:rsidP="006E07F5">
      <w:r>
        <w:separator/>
      </w:r>
    </w:p>
  </w:endnote>
  <w:endnote w:type="continuationSeparator" w:id="1">
    <w:p w:rsidR="00A2464A" w:rsidRDefault="00A2464A"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A059FD" w:rsidRDefault="00A059FD" w:rsidP="00976905">
            <w:pPr>
              <w:pStyle w:val="Rodap"/>
            </w:pPr>
            <w:r>
              <w:rPr>
                <w:b/>
              </w:rPr>
              <w:t>Dispensa</w:t>
            </w:r>
            <w:r w:rsidRPr="00976905">
              <w:rPr>
                <w:b/>
              </w:rPr>
              <w:t xml:space="preserve"> Eletr</w:t>
            </w:r>
            <w:r>
              <w:rPr>
                <w:b/>
              </w:rPr>
              <w:t>ônica N</w:t>
            </w:r>
            <w:r w:rsidRPr="00976905">
              <w:rPr>
                <w:b/>
              </w:rPr>
              <w:t xml:space="preserve">º </w:t>
            </w:r>
            <w:r w:rsidR="00284A92">
              <w:rPr>
                <w:b/>
              </w:rPr>
              <w:t>005</w:t>
            </w:r>
            <w:r w:rsidRPr="00976905">
              <w:rPr>
                <w:b/>
              </w:rPr>
              <w:t>/202</w:t>
            </w:r>
            <w:r>
              <w:rPr>
                <w:b/>
              </w:rPr>
              <w:t xml:space="preserve">4                                                                                     </w:t>
            </w:r>
            <w:r>
              <w:rPr>
                <w:lang w:val="pt-BR"/>
              </w:rPr>
              <w:t xml:space="preserve">Pág. </w:t>
            </w:r>
            <w:r w:rsidR="005473C6">
              <w:rPr>
                <w:b/>
                <w:bCs/>
                <w:sz w:val="24"/>
                <w:szCs w:val="24"/>
              </w:rPr>
              <w:fldChar w:fldCharType="begin"/>
            </w:r>
            <w:r>
              <w:rPr>
                <w:b/>
                <w:bCs/>
              </w:rPr>
              <w:instrText>PAGE</w:instrText>
            </w:r>
            <w:r w:rsidR="005473C6">
              <w:rPr>
                <w:b/>
                <w:bCs/>
                <w:sz w:val="24"/>
                <w:szCs w:val="24"/>
              </w:rPr>
              <w:fldChar w:fldCharType="separate"/>
            </w:r>
            <w:r w:rsidR="00284A92">
              <w:rPr>
                <w:b/>
                <w:bCs/>
                <w:noProof/>
              </w:rPr>
              <w:t>1</w:t>
            </w:r>
            <w:r w:rsidR="005473C6">
              <w:rPr>
                <w:b/>
                <w:bCs/>
                <w:sz w:val="24"/>
                <w:szCs w:val="24"/>
              </w:rPr>
              <w:fldChar w:fldCharType="end"/>
            </w:r>
            <w:r>
              <w:rPr>
                <w:lang w:val="pt-BR"/>
              </w:rPr>
              <w:t xml:space="preserve"> de </w:t>
            </w:r>
            <w:r w:rsidR="005473C6">
              <w:rPr>
                <w:b/>
                <w:bCs/>
                <w:sz w:val="24"/>
                <w:szCs w:val="24"/>
              </w:rPr>
              <w:fldChar w:fldCharType="begin"/>
            </w:r>
            <w:r>
              <w:rPr>
                <w:b/>
                <w:bCs/>
              </w:rPr>
              <w:instrText>NUMPAGES</w:instrText>
            </w:r>
            <w:r w:rsidR="005473C6">
              <w:rPr>
                <w:b/>
                <w:bCs/>
                <w:sz w:val="24"/>
                <w:szCs w:val="24"/>
              </w:rPr>
              <w:fldChar w:fldCharType="separate"/>
            </w:r>
            <w:r w:rsidR="00284A92">
              <w:rPr>
                <w:b/>
                <w:bCs/>
                <w:noProof/>
              </w:rPr>
              <w:t>22</w:t>
            </w:r>
            <w:r w:rsidR="005473C6">
              <w:rPr>
                <w:b/>
                <w:bCs/>
                <w:sz w:val="24"/>
                <w:szCs w:val="24"/>
              </w:rPr>
              <w:fldChar w:fldCharType="end"/>
            </w:r>
          </w:p>
        </w:sdtContent>
      </w:sdt>
    </w:sdtContent>
  </w:sdt>
  <w:p w:rsidR="00A059FD" w:rsidRPr="00976905" w:rsidRDefault="00A059FD"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64A" w:rsidRDefault="00A2464A" w:rsidP="006E07F5">
      <w:r>
        <w:separator/>
      </w:r>
    </w:p>
  </w:footnote>
  <w:footnote w:type="continuationSeparator" w:id="1">
    <w:p w:rsidR="00A2464A" w:rsidRDefault="00A2464A"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D" w:rsidRPr="00D8677D" w:rsidRDefault="00A059FD"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A059FD" w:rsidRPr="00D8677D" w:rsidRDefault="00A059FD"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A059FD" w:rsidRPr="009262F1" w:rsidRDefault="00A059FD" w:rsidP="006E07F5">
    <w:pPr>
      <w:pStyle w:val="Cabealho"/>
      <w:jc w:val="right"/>
      <w:rPr>
        <w:color w:val="000000"/>
        <w:sz w:val="20"/>
        <w:lang w:val="pt-BR"/>
      </w:rPr>
    </w:pPr>
    <w:r w:rsidRPr="009262F1">
      <w:rPr>
        <w:color w:val="000000"/>
        <w:sz w:val="20"/>
        <w:lang w:val="pt-BR"/>
      </w:rPr>
      <w:t>Fone/Fax: (43) 3535-1579/3535-9219</w:t>
    </w:r>
  </w:p>
  <w:p w:rsidR="00A059FD" w:rsidRDefault="00A059FD" w:rsidP="006E07F5">
    <w:pPr>
      <w:pStyle w:val="Cabealho"/>
      <w:jc w:val="right"/>
      <w:rPr>
        <w:color w:val="000000"/>
        <w:sz w:val="20"/>
        <w:lang w:val="pt-BR"/>
      </w:rPr>
    </w:pPr>
    <w:r w:rsidRPr="009262F1">
      <w:rPr>
        <w:color w:val="000000"/>
        <w:sz w:val="20"/>
        <w:lang w:val="pt-BR"/>
      </w:rPr>
      <w:t>CNPJ: 75.658.435/0001-27</w:t>
    </w:r>
  </w:p>
  <w:p w:rsidR="00A059FD" w:rsidRDefault="00A059FD" w:rsidP="006E07F5">
    <w:pPr>
      <w:pStyle w:val="Cabealho"/>
      <w:jc w:val="right"/>
      <w:rPr>
        <w:color w:val="000000"/>
        <w:sz w:val="20"/>
        <w:lang w:val="pt-BR"/>
      </w:rPr>
    </w:pPr>
    <w:r>
      <w:rPr>
        <w:color w:val="000000"/>
        <w:sz w:val="20"/>
        <w:lang w:val="pt-BR"/>
      </w:rPr>
      <w:t xml:space="preserve">                 compraselicitacoes@samaejgv.com.br</w:t>
    </w:r>
  </w:p>
  <w:p w:rsidR="00A059FD" w:rsidRPr="00685181" w:rsidRDefault="00A059FD" w:rsidP="006E07F5">
    <w:pPr>
      <w:pStyle w:val="Cabealho"/>
      <w:jc w:val="right"/>
      <w:rPr>
        <w:lang w:val="pt-BR"/>
      </w:rPr>
    </w:pPr>
  </w:p>
  <w:p w:rsidR="00A059FD" w:rsidRDefault="00A059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2">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3">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4">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5">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6">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7">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8">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9">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2">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4"/>
  </w:num>
  <w:num w:numId="11">
    <w:abstractNumId w:val="28"/>
  </w:num>
  <w:num w:numId="12">
    <w:abstractNumId w:val="32"/>
  </w:num>
  <w:num w:numId="13">
    <w:abstractNumId w:val="10"/>
  </w:num>
  <w:num w:numId="14">
    <w:abstractNumId w:val="37"/>
  </w:num>
  <w:num w:numId="15">
    <w:abstractNumId w:val="25"/>
  </w:num>
  <w:num w:numId="16">
    <w:abstractNumId w:val="41"/>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1"/>
  </w:num>
  <w:num w:numId="26">
    <w:abstractNumId w:val="38"/>
  </w:num>
  <w:num w:numId="27">
    <w:abstractNumId w:val="24"/>
  </w:num>
  <w:num w:numId="28">
    <w:abstractNumId w:val="3"/>
  </w:num>
  <w:num w:numId="29">
    <w:abstractNumId w:val="7"/>
  </w:num>
  <w:num w:numId="30">
    <w:abstractNumId w:val="14"/>
  </w:num>
  <w:num w:numId="31">
    <w:abstractNumId w:val="22"/>
  </w:num>
  <w:num w:numId="32">
    <w:abstractNumId w:val="39"/>
  </w:num>
  <w:num w:numId="33">
    <w:abstractNumId w:val="9"/>
  </w:num>
  <w:num w:numId="34">
    <w:abstractNumId w:val="4"/>
  </w:num>
  <w:num w:numId="35">
    <w:abstractNumId w:val="19"/>
  </w:num>
  <w:num w:numId="36">
    <w:abstractNumId w:val="11"/>
  </w:num>
  <w:num w:numId="37">
    <w:abstractNumId w:val="20"/>
  </w:num>
  <w:num w:numId="38">
    <w:abstractNumId w:val="35"/>
  </w:num>
  <w:num w:numId="39">
    <w:abstractNumId w:val="18"/>
  </w:num>
  <w:num w:numId="40">
    <w:abstractNumId w:val="42"/>
  </w:num>
  <w:num w:numId="41">
    <w:abstractNumId w:val="40"/>
  </w:num>
  <w:num w:numId="42">
    <w:abstractNumId w:val="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4033"/>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316B0"/>
    <w:rsid w:val="00034DA7"/>
    <w:rsid w:val="00036498"/>
    <w:rsid w:val="000378F7"/>
    <w:rsid w:val="00041D58"/>
    <w:rsid w:val="00043B7B"/>
    <w:rsid w:val="0004448A"/>
    <w:rsid w:val="00044754"/>
    <w:rsid w:val="00046254"/>
    <w:rsid w:val="000527B8"/>
    <w:rsid w:val="00052A08"/>
    <w:rsid w:val="000551BC"/>
    <w:rsid w:val="00065380"/>
    <w:rsid w:val="00065F2B"/>
    <w:rsid w:val="00070003"/>
    <w:rsid w:val="0007052C"/>
    <w:rsid w:val="0007064E"/>
    <w:rsid w:val="00073E42"/>
    <w:rsid w:val="00075E4D"/>
    <w:rsid w:val="000800F2"/>
    <w:rsid w:val="000836B5"/>
    <w:rsid w:val="00086C66"/>
    <w:rsid w:val="00087018"/>
    <w:rsid w:val="000903A9"/>
    <w:rsid w:val="00094A13"/>
    <w:rsid w:val="0009554C"/>
    <w:rsid w:val="00096FA0"/>
    <w:rsid w:val="000B3894"/>
    <w:rsid w:val="000B4280"/>
    <w:rsid w:val="000B63E3"/>
    <w:rsid w:val="000C6182"/>
    <w:rsid w:val="000C6CE4"/>
    <w:rsid w:val="000C7BA6"/>
    <w:rsid w:val="000D2420"/>
    <w:rsid w:val="000F1881"/>
    <w:rsid w:val="000F7D52"/>
    <w:rsid w:val="00100793"/>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6D6A"/>
    <w:rsid w:val="00191FF0"/>
    <w:rsid w:val="0019661B"/>
    <w:rsid w:val="001A612C"/>
    <w:rsid w:val="001B18C8"/>
    <w:rsid w:val="001B28A6"/>
    <w:rsid w:val="001B32A4"/>
    <w:rsid w:val="001C0AE1"/>
    <w:rsid w:val="001C153E"/>
    <w:rsid w:val="001D2D5E"/>
    <w:rsid w:val="001D45B7"/>
    <w:rsid w:val="001E4CE1"/>
    <w:rsid w:val="001F5E04"/>
    <w:rsid w:val="001F7253"/>
    <w:rsid w:val="00201D67"/>
    <w:rsid w:val="00205B28"/>
    <w:rsid w:val="00206A25"/>
    <w:rsid w:val="00215F5C"/>
    <w:rsid w:val="00217126"/>
    <w:rsid w:val="00226CAC"/>
    <w:rsid w:val="002277EB"/>
    <w:rsid w:val="002310D8"/>
    <w:rsid w:val="0023348B"/>
    <w:rsid w:val="00250C9D"/>
    <w:rsid w:val="0026613A"/>
    <w:rsid w:val="00273150"/>
    <w:rsid w:val="002741FF"/>
    <w:rsid w:val="00276A13"/>
    <w:rsid w:val="0027777F"/>
    <w:rsid w:val="00284A92"/>
    <w:rsid w:val="002864E5"/>
    <w:rsid w:val="002904EA"/>
    <w:rsid w:val="00291F29"/>
    <w:rsid w:val="00294C6B"/>
    <w:rsid w:val="002A4530"/>
    <w:rsid w:val="002A57C8"/>
    <w:rsid w:val="002A7950"/>
    <w:rsid w:val="002B2B53"/>
    <w:rsid w:val="002B3EB0"/>
    <w:rsid w:val="002B6714"/>
    <w:rsid w:val="002B6B09"/>
    <w:rsid w:val="002C0786"/>
    <w:rsid w:val="002C7C3B"/>
    <w:rsid w:val="002D59E0"/>
    <w:rsid w:val="002D5BF9"/>
    <w:rsid w:val="002D698B"/>
    <w:rsid w:val="002E5633"/>
    <w:rsid w:val="002E6102"/>
    <w:rsid w:val="002E7260"/>
    <w:rsid w:val="002E7F64"/>
    <w:rsid w:val="002F046C"/>
    <w:rsid w:val="002F254E"/>
    <w:rsid w:val="002F679D"/>
    <w:rsid w:val="00300E22"/>
    <w:rsid w:val="003022DF"/>
    <w:rsid w:val="00312123"/>
    <w:rsid w:val="00320F7D"/>
    <w:rsid w:val="00336591"/>
    <w:rsid w:val="003406DF"/>
    <w:rsid w:val="00340C6B"/>
    <w:rsid w:val="00347C44"/>
    <w:rsid w:val="0035150E"/>
    <w:rsid w:val="00353A3B"/>
    <w:rsid w:val="0036224C"/>
    <w:rsid w:val="0037266D"/>
    <w:rsid w:val="00374B4C"/>
    <w:rsid w:val="003754CF"/>
    <w:rsid w:val="00375A64"/>
    <w:rsid w:val="00376221"/>
    <w:rsid w:val="003775B7"/>
    <w:rsid w:val="0038564C"/>
    <w:rsid w:val="003908B6"/>
    <w:rsid w:val="003909E5"/>
    <w:rsid w:val="0039450D"/>
    <w:rsid w:val="003A02E3"/>
    <w:rsid w:val="003A0767"/>
    <w:rsid w:val="003A43F8"/>
    <w:rsid w:val="003B449D"/>
    <w:rsid w:val="003C0AEA"/>
    <w:rsid w:val="003C7923"/>
    <w:rsid w:val="003D32F7"/>
    <w:rsid w:val="003E7E09"/>
    <w:rsid w:val="003F1CA8"/>
    <w:rsid w:val="003F73D8"/>
    <w:rsid w:val="004014A5"/>
    <w:rsid w:val="00405C0B"/>
    <w:rsid w:val="00410576"/>
    <w:rsid w:val="0041153A"/>
    <w:rsid w:val="004130F2"/>
    <w:rsid w:val="00416D1F"/>
    <w:rsid w:val="00423215"/>
    <w:rsid w:val="00425F0F"/>
    <w:rsid w:val="00426B9F"/>
    <w:rsid w:val="00430312"/>
    <w:rsid w:val="004303DD"/>
    <w:rsid w:val="00432113"/>
    <w:rsid w:val="00432D3B"/>
    <w:rsid w:val="00433F15"/>
    <w:rsid w:val="00444F41"/>
    <w:rsid w:val="004517E2"/>
    <w:rsid w:val="004538F7"/>
    <w:rsid w:val="00457176"/>
    <w:rsid w:val="004600C3"/>
    <w:rsid w:val="00463BF7"/>
    <w:rsid w:val="00465632"/>
    <w:rsid w:val="004656B3"/>
    <w:rsid w:val="00465EA5"/>
    <w:rsid w:val="00471D12"/>
    <w:rsid w:val="0047360A"/>
    <w:rsid w:val="00480D21"/>
    <w:rsid w:val="00481CCC"/>
    <w:rsid w:val="00484D1B"/>
    <w:rsid w:val="00496318"/>
    <w:rsid w:val="00496A3A"/>
    <w:rsid w:val="00497479"/>
    <w:rsid w:val="004A0D83"/>
    <w:rsid w:val="004A4193"/>
    <w:rsid w:val="004B4C5B"/>
    <w:rsid w:val="004B4F38"/>
    <w:rsid w:val="004C4D9F"/>
    <w:rsid w:val="004C774A"/>
    <w:rsid w:val="004D15E9"/>
    <w:rsid w:val="004D2AE9"/>
    <w:rsid w:val="004E0C8B"/>
    <w:rsid w:val="004E3E8C"/>
    <w:rsid w:val="004E4595"/>
    <w:rsid w:val="004E515A"/>
    <w:rsid w:val="004E66C6"/>
    <w:rsid w:val="004F4B64"/>
    <w:rsid w:val="004F6B18"/>
    <w:rsid w:val="004F7049"/>
    <w:rsid w:val="004F77A7"/>
    <w:rsid w:val="00502680"/>
    <w:rsid w:val="00507393"/>
    <w:rsid w:val="00510494"/>
    <w:rsid w:val="00515802"/>
    <w:rsid w:val="0051679C"/>
    <w:rsid w:val="00526514"/>
    <w:rsid w:val="00530916"/>
    <w:rsid w:val="00531B7B"/>
    <w:rsid w:val="00533C36"/>
    <w:rsid w:val="005370E6"/>
    <w:rsid w:val="00537628"/>
    <w:rsid w:val="00541CD8"/>
    <w:rsid w:val="005441E8"/>
    <w:rsid w:val="00545432"/>
    <w:rsid w:val="005473C6"/>
    <w:rsid w:val="0056156D"/>
    <w:rsid w:val="00561F76"/>
    <w:rsid w:val="00575C85"/>
    <w:rsid w:val="00577FB8"/>
    <w:rsid w:val="0058040C"/>
    <w:rsid w:val="005814CE"/>
    <w:rsid w:val="00596477"/>
    <w:rsid w:val="005A1B37"/>
    <w:rsid w:val="005A1DA7"/>
    <w:rsid w:val="005A3606"/>
    <w:rsid w:val="005B24C0"/>
    <w:rsid w:val="005B47C7"/>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524F"/>
    <w:rsid w:val="00645C78"/>
    <w:rsid w:val="00647023"/>
    <w:rsid w:val="00652741"/>
    <w:rsid w:val="006532CA"/>
    <w:rsid w:val="00657501"/>
    <w:rsid w:val="00663E0D"/>
    <w:rsid w:val="00667B70"/>
    <w:rsid w:val="00670D2B"/>
    <w:rsid w:val="00684821"/>
    <w:rsid w:val="00686CFF"/>
    <w:rsid w:val="00690D67"/>
    <w:rsid w:val="006A223A"/>
    <w:rsid w:val="006A4075"/>
    <w:rsid w:val="006A5460"/>
    <w:rsid w:val="006A577E"/>
    <w:rsid w:val="006A7B30"/>
    <w:rsid w:val="006B5C39"/>
    <w:rsid w:val="006C15EB"/>
    <w:rsid w:val="006C353A"/>
    <w:rsid w:val="006C3831"/>
    <w:rsid w:val="006C4172"/>
    <w:rsid w:val="006C6ABE"/>
    <w:rsid w:val="006D145B"/>
    <w:rsid w:val="006D63D4"/>
    <w:rsid w:val="006E07F5"/>
    <w:rsid w:val="006E1715"/>
    <w:rsid w:val="006E17C1"/>
    <w:rsid w:val="006E76BA"/>
    <w:rsid w:val="006E7A39"/>
    <w:rsid w:val="006F574A"/>
    <w:rsid w:val="006F7142"/>
    <w:rsid w:val="006F7E3D"/>
    <w:rsid w:val="00700B36"/>
    <w:rsid w:val="00701FC2"/>
    <w:rsid w:val="00703433"/>
    <w:rsid w:val="00711958"/>
    <w:rsid w:val="0071288B"/>
    <w:rsid w:val="00713F0F"/>
    <w:rsid w:val="0071728F"/>
    <w:rsid w:val="007177A7"/>
    <w:rsid w:val="00720E0F"/>
    <w:rsid w:val="00722278"/>
    <w:rsid w:val="00725461"/>
    <w:rsid w:val="00725509"/>
    <w:rsid w:val="00730F6C"/>
    <w:rsid w:val="00731243"/>
    <w:rsid w:val="0073522E"/>
    <w:rsid w:val="00743D85"/>
    <w:rsid w:val="0075592D"/>
    <w:rsid w:val="007628B6"/>
    <w:rsid w:val="00763FF2"/>
    <w:rsid w:val="00772F1D"/>
    <w:rsid w:val="00777E14"/>
    <w:rsid w:val="00781D95"/>
    <w:rsid w:val="007832AB"/>
    <w:rsid w:val="007839CA"/>
    <w:rsid w:val="0078760A"/>
    <w:rsid w:val="00787B40"/>
    <w:rsid w:val="00790CFC"/>
    <w:rsid w:val="007921FD"/>
    <w:rsid w:val="00793755"/>
    <w:rsid w:val="007A3622"/>
    <w:rsid w:val="007A4346"/>
    <w:rsid w:val="007B3EC6"/>
    <w:rsid w:val="007B47B7"/>
    <w:rsid w:val="007B674C"/>
    <w:rsid w:val="007C0FA0"/>
    <w:rsid w:val="007C3E76"/>
    <w:rsid w:val="007C5EFA"/>
    <w:rsid w:val="007D424D"/>
    <w:rsid w:val="007E7E23"/>
    <w:rsid w:val="007F3479"/>
    <w:rsid w:val="007F41AA"/>
    <w:rsid w:val="00806EA6"/>
    <w:rsid w:val="008126D2"/>
    <w:rsid w:val="00812B50"/>
    <w:rsid w:val="00816A71"/>
    <w:rsid w:val="00822A20"/>
    <w:rsid w:val="00823203"/>
    <w:rsid w:val="00831A2D"/>
    <w:rsid w:val="0083291F"/>
    <w:rsid w:val="008352C5"/>
    <w:rsid w:val="00835EAA"/>
    <w:rsid w:val="008402ED"/>
    <w:rsid w:val="00840AD4"/>
    <w:rsid w:val="00846C26"/>
    <w:rsid w:val="0085650F"/>
    <w:rsid w:val="008617BA"/>
    <w:rsid w:val="00867A0D"/>
    <w:rsid w:val="0087016F"/>
    <w:rsid w:val="00871327"/>
    <w:rsid w:val="00882D23"/>
    <w:rsid w:val="00884B80"/>
    <w:rsid w:val="0089344E"/>
    <w:rsid w:val="00893EF1"/>
    <w:rsid w:val="00897749"/>
    <w:rsid w:val="00897D94"/>
    <w:rsid w:val="008A0767"/>
    <w:rsid w:val="008A2275"/>
    <w:rsid w:val="008A28CF"/>
    <w:rsid w:val="008B155D"/>
    <w:rsid w:val="008B19DC"/>
    <w:rsid w:val="008B75C7"/>
    <w:rsid w:val="008C092F"/>
    <w:rsid w:val="008C1733"/>
    <w:rsid w:val="008C2E22"/>
    <w:rsid w:val="008C72E8"/>
    <w:rsid w:val="008D061C"/>
    <w:rsid w:val="008D56A1"/>
    <w:rsid w:val="008D5F45"/>
    <w:rsid w:val="008D6845"/>
    <w:rsid w:val="008E1560"/>
    <w:rsid w:val="008E2071"/>
    <w:rsid w:val="008E704A"/>
    <w:rsid w:val="008F3190"/>
    <w:rsid w:val="008F5A44"/>
    <w:rsid w:val="00902843"/>
    <w:rsid w:val="00902EAF"/>
    <w:rsid w:val="00906BF9"/>
    <w:rsid w:val="00912997"/>
    <w:rsid w:val="009151AB"/>
    <w:rsid w:val="00922188"/>
    <w:rsid w:val="009257CE"/>
    <w:rsid w:val="00926E57"/>
    <w:rsid w:val="00931893"/>
    <w:rsid w:val="009424F3"/>
    <w:rsid w:val="00942DCB"/>
    <w:rsid w:val="009470F6"/>
    <w:rsid w:val="00947DDC"/>
    <w:rsid w:val="009521E9"/>
    <w:rsid w:val="00954968"/>
    <w:rsid w:val="009607AA"/>
    <w:rsid w:val="009639D5"/>
    <w:rsid w:val="009639F3"/>
    <w:rsid w:val="009647B9"/>
    <w:rsid w:val="009672CB"/>
    <w:rsid w:val="00976905"/>
    <w:rsid w:val="009771C0"/>
    <w:rsid w:val="00981E44"/>
    <w:rsid w:val="009861B7"/>
    <w:rsid w:val="009946B5"/>
    <w:rsid w:val="009A073D"/>
    <w:rsid w:val="009A3A5D"/>
    <w:rsid w:val="009A519C"/>
    <w:rsid w:val="009A5232"/>
    <w:rsid w:val="009B0C2A"/>
    <w:rsid w:val="009B1738"/>
    <w:rsid w:val="009B2E5A"/>
    <w:rsid w:val="009B3495"/>
    <w:rsid w:val="009B4D80"/>
    <w:rsid w:val="009B50F0"/>
    <w:rsid w:val="009C492D"/>
    <w:rsid w:val="009C6A18"/>
    <w:rsid w:val="009D6527"/>
    <w:rsid w:val="009F599C"/>
    <w:rsid w:val="00A031C4"/>
    <w:rsid w:val="00A059FD"/>
    <w:rsid w:val="00A10C5A"/>
    <w:rsid w:val="00A1145E"/>
    <w:rsid w:val="00A14AC0"/>
    <w:rsid w:val="00A16E0A"/>
    <w:rsid w:val="00A2464A"/>
    <w:rsid w:val="00A255C5"/>
    <w:rsid w:val="00A27C99"/>
    <w:rsid w:val="00A314DE"/>
    <w:rsid w:val="00A3384B"/>
    <w:rsid w:val="00A4250C"/>
    <w:rsid w:val="00A4609C"/>
    <w:rsid w:val="00A604C6"/>
    <w:rsid w:val="00A661CF"/>
    <w:rsid w:val="00A66E23"/>
    <w:rsid w:val="00A727FB"/>
    <w:rsid w:val="00A73862"/>
    <w:rsid w:val="00A73EE2"/>
    <w:rsid w:val="00A74F1E"/>
    <w:rsid w:val="00A757AB"/>
    <w:rsid w:val="00A764FF"/>
    <w:rsid w:val="00A77EDD"/>
    <w:rsid w:val="00A84886"/>
    <w:rsid w:val="00A84FCB"/>
    <w:rsid w:val="00AA12E4"/>
    <w:rsid w:val="00AA68B6"/>
    <w:rsid w:val="00AB3264"/>
    <w:rsid w:val="00AB7388"/>
    <w:rsid w:val="00AB73A4"/>
    <w:rsid w:val="00AC11E8"/>
    <w:rsid w:val="00AC4684"/>
    <w:rsid w:val="00AC621F"/>
    <w:rsid w:val="00AD5DCB"/>
    <w:rsid w:val="00AE05B1"/>
    <w:rsid w:val="00AE259F"/>
    <w:rsid w:val="00AE7718"/>
    <w:rsid w:val="00AF0F2E"/>
    <w:rsid w:val="00AF37CC"/>
    <w:rsid w:val="00B10B5F"/>
    <w:rsid w:val="00B13132"/>
    <w:rsid w:val="00B13736"/>
    <w:rsid w:val="00B16145"/>
    <w:rsid w:val="00B1633E"/>
    <w:rsid w:val="00B4037D"/>
    <w:rsid w:val="00B44E6C"/>
    <w:rsid w:val="00B64BA3"/>
    <w:rsid w:val="00B71E49"/>
    <w:rsid w:val="00B74A94"/>
    <w:rsid w:val="00B750D6"/>
    <w:rsid w:val="00B7681A"/>
    <w:rsid w:val="00B84950"/>
    <w:rsid w:val="00B91694"/>
    <w:rsid w:val="00B95187"/>
    <w:rsid w:val="00B95557"/>
    <w:rsid w:val="00BA350E"/>
    <w:rsid w:val="00BA5E5E"/>
    <w:rsid w:val="00BA66C3"/>
    <w:rsid w:val="00BA6966"/>
    <w:rsid w:val="00BB181D"/>
    <w:rsid w:val="00BB54EE"/>
    <w:rsid w:val="00BB59B3"/>
    <w:rsid w:val="00BC27B9"/>
    <w:rsid w:val="00BC46FE"/>
    <w:rsid w:val="00BC613B"/>
    <w:rsid w:val="00BC6A47"/>
    <w:rsid w:val="00BD2F6C"/>
    <w:rsid w:val="00BD4356"/>
    <w:rsid w:val="00BE0875"/>
    <w:rsid w:val="00BF2707"/>
    <w:rsid w:val="00BF4CC1"/>
    <w:rsid w:val="00BF7276"/>
    <w:rsid w:val="00C04408"/>
    <w:rsid w:val="00C07008"/>
    <w:rsid w:val="00C1123A"/>
    <w:rsid w:val="00C11F5B"/>
    <w:rsid w:val="00C13B41"/>
    <w:rsid w:val="00C13C42"/>
    <w:rsid w:val="00C13C6C"/>
    <w:rsid w:val="00C140C4"/>
    <w:rsid w:val="00C14389"/>
    <w:rsid w:val="00C2117A"/>
    <w:rsid w:val="00C308DE"/>
    <w:rsid w:val="00C3360E"/>
    <w:rsid w:val="00C35FC1"/>
    <w:rsid w:val="00C36D44"/>
    <w:rsid w:val="00C373D8"/>
    <w:rsid w:val="00C40C68"/>
    <w:rsid w:val="00C41159"/>
    <w:rsid w:val="00C436F5"/>
    <w:rsid w:val="00C448C2"/>
    <w:rsid w:val="00C53533"/>
    <w:rsid w:val="00C5380B"/>
    <w:rsid w:val="00C57774"/>
    <w:rsid w:val="00C6090F"/>
    <w:rsid w:val="00C62569"/>
    <w:rsid w:val="00C625B2"/>
    <w:rsid w:val="00C84FAC"/>
    <w:rsid w:val="00C86BA1"/>
    <w:rsid w:val="00C90FB4"/>
    <w:rsid w:val="00C91EAD"/>
    <w:rsid w:val="00C923C7"/>
    <w:rsid w:val="00C92665"/>
    <w:rsid w:val="00C949DB"/>
    <w:rsid w:val="00CA5663"/>
    <w:rsid w:val="00CA65AC"/>
    <w:rsid w:val="00CB2022"/>
    <w:rsid w:val="00CB6852"/>
    <w:rsid w:val="00CB6A3A"/>
    <w:rsid w:val="00CC1055"/>
    <w:rsid w:val="00CC5EC8"/>
    <w:rsid w:val="00CC5EDC"/>
    <w:rsid w:val="00CE1398"/>
    <w:rsid w:val="00CE3285"/>
    <w:rsid w:val="00CE3532"/>
    <w:rsid w:val="00CE3623"/>
    <w:rsid w:val="00CE39BD"/>
    <w:rsid w:val="00CE3EC7"/>
    <w:rsid w:val="00CF3178"/>
    <w:rsid w:val="00CF7196"/>
    <w:rsid w:val="00D012C4"/>
    <w:rsid w:val="00D03D07"/>
    <w:rsid w:val="00D05A61"/>
    <w:rsid w:val="00D0640E"/>
    <w:rsid w:val="00D15A43"/>
    <w:rsid w:val="00D324E2"/>
    <w:rsid w:val="00D351E7"/>
    <w:rsid w:val="00D35476"/>
    <w:rsid w:val="00D355E5"/>
    <w:rsid w:val="00D359B6"/>
    <w:rsid w:val="00D57BD5"/>
    <w:rsid w:val="00D60046"/>
    <w:rsid w:val="00D62084"/>
    <w:rsid w:val="00D719B9"/>
    <w:rsid w:val="00D73066"/>
    <w:rsid w:val="00D76229"/>
    <w:rsid w:val="00D773B1"/>
    <w:rsid w:val="00D841CB"/>
    <w:rsid w:val="00D8729B"/>
    <w:rsid w:val="00D92063"/>
    <w:rsid w:val="00DA0E65"/>
    <w:rsid w:val="00DA2ACF"/>
    <w:rsid w:val="00DA2EA3"/>
    <w:rsid w:val="00DA664F"/>
    <w:rsid w:val="00DB0148"/>
    <w:rsid w:val="00DB0B72"/>
    <w:rsid w:val="00DB2A9D"/>
    <w:rsid w:val="00DB4173"/>
    <w:rsid w:val="00DB420E"/>
    <w:rsid w:val="00DB4933"/>
    <w:rsid w:val="00DC3B43"/>
    <w:rsid w:val="00DC3E56"/>
    <w:rsid w:val="00DD13CA"/>
    <w:rsid w:val="00DD2AF3"/>
    <w:rsid w:val="00DE3803"/>
    <w:rsid w:val="00DE3CA1"/>
    <w:rsid w:val="00DE42E8"/>
    <w:rsid w:val="00DE6E17"/>
    <w:rsid w:val="00DE78B2"/>
    <w:rsid w:val="00DE7A5A"/>
    <w:rsid w:val="00DF2462"/>
    <w:rsid w:val="00DF24C8"/>
    <w:rsid w:val="00DF2AAD"/>
    <w:rsid w:val="00E01859"/>
    <w:rsid w:val="00E0576F"/>
    <w:rsid w:val="00E07924"/>
    <w:rsid w:val="00E07CC1"/>
    <w:rsid w:val="00E14F71"/>
    <w:rsid w:val="00E4030A"/>
    <w:rsid w:val="00E40AE6"/>
    <w:rsid w:val="00E43753"/>
    <w:rsid w:val="00E4746D"/>
    <w:rsid w:val="00E526E8"/>
    <w:rsid w:val="00E558B4"/>
    <w:rsid w:val="00E57A56"/>
    <w:rsid w:val="00E62F0C"/>
    <w:rsid w:val="00E648FE"/>
    <w:rsid w:val="00E65367"/>
    <w:rsid w:val="00E67938"/>
    <w:rsid w:val="00E7076A"/>
    <w:rsid w:val="00E71267"/>
    <w:rsid w:val="00E73F8C"/>
    <w:rsid w:val="00E765A4"/>
    <w:rsid w:val="00E77C0E"/>
    <w:rsid w:val="00E90027"/>
    <w:rsid w:val="00E932A8"/>
    <w:rsid w:val="00EA56CC"/>
    <w:rsid w:val="00EB14B2"/>
    <w:rsid w:val="00EB7C0F"/>
    <w:rsid w:val="00EC5A61"/>
    <w:rsid w:val="00ED2403"/>
    <w:rsid w:val="00ED7C05"/>
    <w:rsid w:val="00EF070F"/>
    <w:rsid w:val="00EF6E01"/>
    <w:rsid w:val="00F003B6"/>
    <w:rsid w:val="00F055C8"/>
    <w:rsid w:val="00F07CF5"/>
    <w:rsid w:val="00F07FBD"/>
    <w:rsid w:val="00F214D9"/>
    <w:rsid w:val="00F22285"/>
    <w:rsid w:val="00F23D2F"/>
    <w:rsid w:val="00F34FAB"/>
    <w:rsid w:val="00F35321"/>
    <w:rsid w:val="00F3549C"/>
    <w:rsid w:val="00F4481B"/>
    <w:rsid w:val="00F458BC"/>
    <w:rsid w:val="00F46454"/>
    <w:rsid w:val="00F46553"/>
    <w:rsid w:val="00F46C76"/>
    <w:rsid w:val="00F51112"/>
    <w:rsid w:val="00F51280"/>
    <w:rsid w:val="00F52EE9"/>
    <w:rsid w:val="00F53EF8"/>
    <w:rsid w:val="00F5573D"/>
    <w:rsid w:val="00F56B11"/>
    <w:rsid w:val="00F57E69"/>
    <w:rsid w:val="00F61402"/>
    <w:rsid w:val="00F87B5A"/>
    <w:rsid w:val="00F935FD"/>
    <w:rsid w:val="00F9709D"/>
    <w:rsid w:val="00FB2783"/>
    <w:rsid w:val="00FB3576"/>
    <w:rsid w:val="00FB3727"/>
    <w:rsid w:val="00FC1213"/>
    <w:rsid w:val="00FC1E57"/>
    <w:rsid w:val="00FC7E9C"/>
    <w:rsid w:val="00FD2D03"/>
    <w:rsid w:val="00FE0140"/>
    <w:rsid w:val="00FF5699"/>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n.freitas@samaejgv.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AF58-EE73-4479-BE62-DA510A58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22</Pages>
  <Words>7921</Words>
  <Characters>42776</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80</cp:revision>
  <cp:lastPrinted>2024-07-31T19:04:00Z</cp:lastPrinted>
  <dcterms:created xsi:type="dcterms:W3CDTF">2024-04-17T16:05:00Z</dcterms:created>
  <dcterms:modified xsi:type="dcterms:W3CDTF">2024-07-31T19:04:00Z</dcterms:modified>
</cp:coreProperties>
</file>