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2B41A9" w:rsidP="006E07F5">
      <w:pPr>
        <w:jc w:val="center"/>
        <w:rPr>
          <w:b/>
          <w:sz w:val="24"/>
          <w:szCs w:val="24"/>
        </w:rPr>
      </w:pPr>
      <w:r w:rsidRPr="002B41A9">
        <w:rPr>
          <w:rFonts w:ascii="Times New Roman"/>
          <w:b/>
          <w:noProof/>
          <w:color w:val="1F497D" w:themeColor="text2"/>
          <w:sz w:val="20"/>
          <w:lang w:val="pt-BR" w:eastAsia="pt-BR"/>
        </w:rPr>
      </w:r>
      <w:r w:rsidRPr="002B41A9">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 DISPENSA DE LICITAÇÃO 0</w:t>
                  </w:r>
                  <w:r w:rsidR="00261723">
                    <w:rPr>
                      <w:b/>
                      <w:color w:val="1F497D" w:themeColor="text2"/>
                      <w:sz w:val="24"/>
                      <w:szCs w:val="24"/>
                      <w:lang w:val="pt-BR"/>
                    </w:rPr>
                    <w:t>17</w:t>
                  </w:r>
                  <w:r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261723">
        <w:rPr>
          <w:b/>
          <w:sz w:val="24"/>
          <w:szCs w:val="24"/>
        </w:rPr>
        <w:t xml:space="preserve"> 076</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Pr>
          <w:sz w:val="24"/>
          <w:szCs w:val="24"/>
        </w:rPr>
        <w:t>09</w:t>
      </w:r>
      <w:r w:rsidRPr="005B7579">
        <w:rPr>
          <w:sz w:val="24"/>
          <w:szCs w:val="24"/>
        </w:rPr>
        <w:t xml:space="preserve">:00h do dia </w:t>
      </w:r>
      <w:r w:rsidR="00261723">
        <w:rPr>
          <w:sz w:val="24"/>
          <w:szCs w:val="24"/>
        </w:rPr>
        <w:t>29/11</w:t>
      </w:r>
      <w:r w:rsidRPr="005B7579">
        <w:rPr>
          <w:sz w:val="24"/>
          <w:szCs w:val="24"/>
        </w:rPr>
        <w:t xml:space="preserve">/2024 às </w:t>
      </w:r>
      <w:r>
        <w:rPr>
          <w:sz w:val="24"/>
          <w:szCs w:val="24"/>
        </w:rPr>
        <w:t>17:00</w:t>
      </w:r>
      <w:r w:rsidRPr="005B7579">
        <w:rPr>
          <w:sz w:val="24"/>
          <w:szCs w:val="24"/>
        </w:rPr>
        <w:t xml:space="preserve">h do dia </w:t>
      </w:r>
      <w:r w:rsidR="00261723">
        <w:rPr>
          <w:sz w:val="24"/>
          <w:szCs w:val="24"/>
        </w:rPr>
        <w:t>04/12</w:t>
      </w:r>
      <w:r>
        <w:rPr>
          <w:sz w:val="24"/>
          <w:szCs w:val="24"/>
        </w:rPr>
        <w:t xml:space="preserve">/2024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Pr="00D5747F">
        <w:rPr>
          <w:rStyle w:val="fontstyle01"/>
          <w:rFonts w:ascii="Arial" w:hAnsi="Arial"/>
          <w:b/>
          <w:sz w:val="24"/>
          <w:szCs w:val="24"/>
        </w:rPr>
        <w:t xml:space="preserve"> </w:t>
      </w:r>
      <w:r w:rsidRPr="00D5747F">
        <w:rPr>
          <w:rStyle w:val="fontstyle21"/>
          <w:rFonts w:ascii="Arial" w:hAnsi="Arial"/>
          <w:sz w:val="24"/>
          <w:szCs w:val="24"/>
        </w:rPr>
        <w:t>DISPENSA DE LICITAÇÃO N° 0</w:t>
      </w:r>
      <w:r w:rsidR="00261723">
        <w:rPr>
          <w:rStyle w:val="fontstyle21"/>
          <w:rFonts w:ascii="Arial" w:hAnsi="Arial"/>
          <w:sz w:val="24"/>
          <w:szCs w:val="24"/>
        </w:rPr>
        <w:t>17</w:t>
      </w:r>
      <w:r w:rsidRPr="00D5747F">
        <w:rPr>
          <w:rStyle w:val="fontstyle21"/>
          <w:rFonts w:ascii="Arial" w:hAnsi="Arial"/>
          <w:sz w:val="24"/>
          <w:szCs w:val="24"/>
        </w:rPr>
        <w:t>/2024</w:t>
      </w:r>
      <w:r w:rsidRPr="00D5747F">
        <w:rPr>
          <w:rStyle w:val="fontstyle01"/>
          <w:rFonts w:ascii="Arial" w:hAnsi="Arial"/>
          <w:b/>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b/>
          <w:sz w:val="24"/>
          <w:szCs w:val="24"/>
        </w:rPr>
        <w:t xml:space="preserve"> </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w:t>
      </w:r>
      <w:r w:rsidRPr="00D5747F">
        <w:rPr>
          <w:rStyle w:val="Forte"/>
          <w:b w:val="0"/>
          <w:sz w:val="24"/>
          <w:szCs w:val="24"/>
        </w:rPr>
        <w:t xml:space="preserve"> </w:t>
      </w:r>
      <w:r w:rsidRPr="00D5747F">
        <w:rPr>
          <w:rStyle w:val="Forte"/>
          <w:sz w:val="24"/>
          <w:szCs w:val="24"/>
        </w:rPr>
        <w:t>DE LICITAÇÃO N° 0</w:t>
      </w:r>
      <w:r w:rsidR="00261723">
        <w:rPr>
          <w:rStyle w:val="Forte"/>
          <w:sz w:val="24"/>
          <w:szCs w:val="24"/>
        </w:rPr>
        <w:t>17</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EB336A" w:rsidRDefault="00261723" w:rsidP="00EB336A">
      <w:pPr>
        <w:spacing w:line="276" w:lineRule="auto"/>
        <w:ind w:firstLine="708"/>
        <w:jc w:val="both"/>
        <w:rPr>
          <w:sz w:val="24"/>
          <w:szCs w:val="24"/>
        </w:rPr>
      </w:pPr>
      <w:r w:rsidRPr="00261723">
        <w:rPr>
          <w:sz w:val="24"/>
          <w:szCs w:val="24"/>
        </w:rPr>
        <w:t>Aquisição de três smartphones para atender às necessidades do Serviço Autônomo Municipal de Água e Esgoto (SAMAE) de Jaguariaíva</w:t>
      </w:r>
      <w:r w:rsidR="00D719B9" w:rsidRPr="00D719B9">
        <w:rPr>
          <w:sz w:val="24"/>
          <w:szCs w:val="24"/>
        </w:rPr>
        <w:t>, conforme</w:t>
      </w:r>
      <w:r w:rsidR="00D719B9"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9C6B2A">
        <w:rPr>
          <w:rFonts w:eastAsiaTheme="minorHAnsi"/>
          <w:color w:val="000000"/>
          <w:sz w:val="24"/>
          <w:szCs w:val="24"/>
          <w:lang w:val="pt-BR"/>
        </w:rPr>
        <w:t>eter proposta a</w:t>
      </w:r>
      <w:r w:rsidR="00D97AB6">
        <w:rPr>
          <w:rFonts w:eastAsiaTheme="minorHAnsi"/>
          <w:color w:val="000000"/>
          <w:sz w:val="24"/>
          <w:szCs w:val="24"/>
          <w:lang w:val="pt-BR"/>
        </w:rPr>
        <w:t xml:space="preserve"> esta Dispensa</w:t>
      </w:r>
      <w:r w:rsidR="009C6B2A">
        <w:rPr>
          <w:rFonts w:eastAsiaTheme="minorHAnsi"/>
          <w:color w:val="000000"/>
          <w:sz w:val="24"/>
          <w:szCs w:val="24"/>
          <w:lang w:val="pt-BR"/>
        </w:rPr>
        <w:t xml:space="preserve"> de Licitação</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rPr>
          <w:b/>
        </w:rPr>
        <w:t xml:space="preserve"> </w:t>
      </w:r>
      <w:r w:rsidR="00391863" w:rsidRPr="00391863">
        <w:t>e os</w:t>
      </w:r>
      <w:r w:rsidR="00391863" w:rsidRPr="00391863">
        <w:rPr>
          <w:b/>
        </w:rPr>
        <w:t xml:space="preserve"> </w:t>
      </w:r>
      <w:r w:rsidR="00391863" w:rsidRPr="00391863">
        <w:rPr>
          <w:rStyle w:val="Forte"/>
          <w:b w:val="0"/>
        </w:rPr>
        <w:t>documentos de Habilitação</w:t>
      </w:r>
      <w:r w:rsidR="00391863" w:rsidRPr="00391863">
        <w:rPr>
          <w:b/>
        </w:rPr>
        <w:t xml:space="preserve"> </w:t>
      </w:r>
      <w:r w:rsidR="00391863" w:rsidRPr="00391863">
        <w:t>deverão ser encaminhados via e-mail para:</w:t>
      </w:r>
      <w:r w:rsidR="00391863" w:rsidRPr="00391863">
        <w:rPr>
          <w:b/>
        </w:rPr>
        <w:t xml:space="preserve"> </w:t>
      </w:r>
      <w:hyperlink r:id="rId9" w:history="1">
        <w:r w:rsidR="00FD2384" w:rsidRPr="00FD2384">
          <w:rPr>
            <w:rStyle w:val="Hyperlink"/>
            <w:color w:val="auto"/>
            <w:u w:val="none"/>
          </w:rPr>
          <w:t>compraselicitacoes@samaejgv.com.br</w:t>
        </w:r>
      </w:hyperlink>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971048">
        <w:rPr>
          <w:rStyle w:val="fontstyle21"/>
          <w:rFonts w:ascii="Arial" w:hAnsi="Arial"/>
          <w:b w:val="0"/>
          <w:sz w:val="24"/>
          <w:szCs w:val="24"/>
        </w:rPr>
        <w:t xml:space="preserve">DISPENSA DE LICITAÇÃO N° </w:t>
      </w:r>
      <w:r w:rsidR="00491CD3">
        <w:rPr>
          <w:rStyle w:val="fontstyle21"/>
          <w:rFonts w:ascii="Arial" w:hAnsi="Arial"/>
          <w:b w:val="0"/>
          <w:sz w:val="24"/>
          <w:szCs w:val="24"/>
        </w:rPr>
        <w:t>017</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b/>
        </w:rPr>
        <w:t xml:space="preserve"> </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referência à DISPENSA DE LICITAÇÃO N° 0</w:t>
      </w:r>
      <w:r w:rsidR="00491CD3">
        <w:rPr>
          <w:rStyle w:val="Forte"/>
          <w:b w:val="0"/>
        </w:rPr>
        <w:t>17</w:t>
      </w:r>
      <w:r w:rsidR="00391863" w:rsidRPr="00391863">
        <w:rPr>
          <w:rStyle w:val="Forte"/>
          <w:b w:val="0"/>
        </w:rPr>
        <w:t>/2024</w:t>
      </w:r>
      <w:r w:rsidR="00391863" w:rsidRPr="00391863">
        <w:rPr>
          <w:b/>
        </w:rPr>
        <w:t>.</w:t>
      </w:r>
    </w:p>
    <w:p w:rsidR="00391863" w:rsidRPr="00391863" w:rsidRDefault="00391863" w:rsidP="00391863">
      <w:pPr>
        <w:pStyle w:val="NormalWeb"/>
        <w:spacing w:before="0" w:beforeAutospacing="0" w:after="0" w:afterAutospacing="0"/>
        <w:jc w:val="both"/>
        <w:rPr>
          <w:rFonts w:ascii="Arial" w:hAnsi="Arial" w:cs="Arial"/>
        </w:rPr>
      </w:pPr>
      <w:r>
        <w:rPr>
          <w:rFonts w:ascii="Arial" w:hAnsi="Arial" w:cs="Arial"/>
        </w:rPr>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b/>
        </w:rPr>
        <w:t xml:space="preserve"> </w:t>
      </w:r>
      <w:r w:rsidRPr="00391863">
        <w:rPr>
          <w:rFonts w:ascii="Arial" w:hAnsi="Arial" w:cs="Arial"/>
        </w:rPr>
        <w:t>e</w:t>
      </w:r>
      <w:r w:rsidRPr="00391863">
        <w:rPr>
          <w:rFonts w:ascii="Arial" w:hAnsi="Arial" w:cs="Arial"/>
          <w:b/>
        </w:rPr>
        <w:t xml:space="preserve"> </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lastRenderedPageBreak/>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lastRenderedPageBreak/>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bCs/>
          <w:sz w:val="24"/>
          <w:szCs w:val="24"/>
          <w:lang w:val="pt-BR"/>
        </w:rPr>
        <w:t xml:space="preserve">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261723">
        <w:rPr>
          <w:rFonts w:eastAsiaTheme="minorHAnsi"/>
          <w:sz w:val="24"/>
          <w:szCs w:val="24"/>
          <w:lang w:val="pt-BR"/>
        </w:rPr>
        <w:t>29 de novembro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261723" w:rsidRDefault="00261723" w:rsidP="00FF5EB9">
      <w:pPr>
        <w:ind w:right="-48"/>
        <w:jc w:val="center"/>
        <w:rPr>
          <w:rFonts w:eastAsiaTheme="minorHAnsi"/>
          <w:sz w:val="24"/>
          <w:szCs w:val="24"/>
          <w:lang w:val="pt-BR"/>
        </w:rPr>
      </w:pPr>
    </w:p>
    <w:p w:rsidR="00261723" w:rsidRDefault="00261723" w:rsidP="00FF5EB9">
      <w:pPr>
        <w:ind w:right="-48"/>
        <w:jc w:val="center"/>
        <w:rPr>
          <w:rFonts w:eastAsiaTheme="minorHAnsi"/>
          <w:sz w:val="24"/>
          <w:szCs w:val="24"/>
          <w:lang w:val="pt-BR"/>
        </w:rPr>
      </w:pPr>
    </w:p>
    <w:p w:rsidR="00261723" w:rsidRDefault="00261723" w:rsidP="00FF5EB9">
      <w:pPr>
        <w:ind w:right="-48"/>
        <w:jc w:val="center"/>
        <w:rPr>
          <w:rFonts w:eastAsiaTheme="minorHAnsi"/>
          <w:sz w:val="24"/>
          <w:szCs w:val="24"/>
          <w:lang w:val="pt-BR"/>
        </w:rPr>
      </w:pPr>
    </w:p>
    <w:p w:rsidR="00261723" w:rsidRDefault="00261723" w:rsidP="00FF5EB9">
      <w:pPr>
        <w:ind w:right="-48"/>
        <w:jc w:val="center"/>
        <w:rPr>
          <w:rFonts w:eastAsiaTheme="minorHAnsi"/>
          <w:sz w:val="24"/>
          <w:szCs w:val="24"/>
          <w:lang w:val="pt-BR"/>
        </w:rPr>
      </w:pPr>
    </w:p>
    <w:p w:rsidR="00261723" w:rsidRPr="00444F41" w:rsidRDefault="00261723" w:rsidP="00FF5EB9">
      <w:pPr>
        <w:ind w:right="-48"/>
        <w:jc w:val="center"/>
        <w:rPr>
          <w:sz w:val="24"/>
          <w:szCs w:val="24"/>
        </w:rPr>
      </w:pPr>
    </w:p>
    <w:p w:rsidR="00C140C4" w:rsidRDefault="002B41A9" w:rsidP="00C140C4">
      <w:pPr>
        <w:jc w:val="center"/>
        <w:rPr>
          <w:b/>
          <w:sz w:val="24"/>
          <w:szCs w:val="24"/>
        </w:rPr>
      </w:pPr>
      <w:r>
        <w:rPr>
          <w:b/>
          <w:noProof/>
          <w:sz w:val="24"/>
          <w:szCs w:val="24"/>
          <w:lang w:val="pt-BR" w:eastAsia="pt-BR"/>
        </w:rPr>
      </w:r>
      <w:r w:rsidRPr="002B41A9">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261723" w:rsidRDefault="00261723" w:rsidP="00261723">
      <w:pPr>
        <w:spacing w:line="276" w:lineRule="auto"/>
        <w:jc w:val="center"/>
        <w:rPr>
          <w:b/>
          <w:sz w:val="28"/>
          <w:szCs w:val="28"/>
        </w:rPr>
      </w:pPr>
    </w:p>
    <w:p w:rsidR="00261723" w:rsidRPr="005A5455" w:rsidRDefault="00261723" w:rsidP="00261723">
      <w:pPr>
        <w:spacing w:line="276" w:lineRule="auto"/>
        <w:jc w:val="center"/>
        <w:rPr>
          <w:b/>
          <w:sz w:val="28"/>
          <w:szCs w:val="28"/>
        </w:rPr>
      </w:pPr>
      <w:r w:rsidRPr="005A5455">
        <w:rPr>
          <w:b/>
          <w:sz w:val="28"/>
          <w:szCs w:val="28"/>
        </w:rPr>
        <w:t>TERMO DE REFERÊNCIA</w:t>
      </w:r>
    </w:p>
    <w:p w:rsidR="00261723" w:rsidRPr="00C82DE2" w:rsidRDefault="00261723" w:rsidP="00261723">
      <w:pPr>
        <w:spacing w:line="276" w:lineRule="auto"/>
        <w:jc w:val="center"/>
        <w:rPr>
          <w:b/>
          <w:sz w:val="24"/>
          <w:szCs w:val="24"/>
        </w:rPr>
      </w:pPr>
    </w:p>
    <w:p w:rsidR="00261723" w:rsidRDefault="00261723" w:rsidP="00261723">
      <w:pPr>
        <w:spacing w:line="276" w:lineRule="auto"/>
        <w:rPr>
          <w:b/>
          <w:bCs/>
          <w:sz w:val="24"/>
          <w:szCs w:val="24"/>
        </w:rPr>
      </w:pPr>
      <w:r w:rsidRPr="00C82DE2">
        <w:rPr>
          <w:b/>
          <w:bCs/>
          <w:sz w:val="24"/>
          <w:szCs w:val="24"/>
        </w:rPr>
        <w:t>1. DO OBJETO</w:t>
      </w:r>
    </w:p>
    <w:p w:rsidR="00261723" w:rsidRDefault="00261723" w:rsidP="00261723">
      <w:pPr>
        <w:spacing w:line="276" w:lineRule="auto"/>
        <w:ind w:firstLine="708"/>
        <w:jc w:val="both"/>
        <w:rPr>
          <w:sz w:val="24"/>
          <w:szCs w:val="24"/>
        </w:rPr>
      </w:pPr>
      <w:r>
        <w:rPr>
          <w:sz w:val="24"/>
          <w:szCs w:val="24"/>
        </w:rPr>
        <w:t xml:space="preserve">Aquisição de três smartphones </w:t>
      </w:r>
      <w:r>
        <w:t xml:space="preserve">para </w:t>
      </w:r>
      <w:r w:rsidRPr="004329AD">
        <w:rPr>
          <w:sz w:val="24"/>
          <w:szCs w:val="24"/>
        </w:rPr>
        <w:t>atender às necessidades do Serviço Autônomo Municipal de Água e Esgoto (SAMAE) de Jaguariaíva.</w:t>
      </w:r>
    </w:p>
    <w:p w:rsidR="00261723" w:rsidRPr="00C82DE2" w:rsidRDefault="00261723" w:rsidP="00261723">
      <w:pPr>
        <w:spacing w:line="276" w:lineRule="auto"/>
        <w:jc w:val="both"/>
        <w:rPr>
          <w:sz w:val="24"/>
          <w:szCs w:val="24"/>
        </w:rPr>
      </w:pPr>
    </w:p>
    <w:p w:rsidR="00261723" w:rsidRDefault="00261723" w:rsidP="00261723">
      <w:pPr>
        <w:spacing w:line="276" w:lineRule="auto"/>
        <w:jc w:val="both"/>
        <w:rPr>
          <w:b/>
          <w:sz w:val="24"/>
          <w:szCs w:val="24"/>
        </w:rPr>
      </w:pPr>
      <w:r w:rsidRPr="00C82DE2">
        <w:rPr>
          <w:b/>
          <w:sz w:val="24"/>
          <w:szCs w:val="24"/>
        </w:rPr>
        <w:t xml:space="preserve">2. JUSTIFICATIVA </w:t>
      </w:r>
    </w:p>
    <w:p w:rsidR="00261723" w:rsidRDefault="00261723" w:rsidP="00261723">
      <w:pPr>
        <w:spacing w:line="276" w:lineRule="auto"/>
        <w:ind w:firstLine="708"/>
        <w:jc w:val="both"/>
      </w:pPr>
      <w:r>
        <w:t xml:space="preserve">A aquisição de smartphones faz-se necessária, pois os aparelhos atualmente disponíveis nesta Autarquia não atendem mais às necessidades operacionais e administrativas. O dispositivo utilizado para gerenciamento do aplicativo WhatsApp Business apresenta falhas constantes, prejudicando a comunicação com os colaboradores e usuários. Além disso, o equipamento da área operacional encontra-se inoperante, sendo substituído provisoriamente por um aparelho obsoleto, que suporta apenas chamadas e não dispõe de conectividade para aplicativos essenciais. </w:t>
      </w:r>
    </w:p>
    <w:p w:rsidR="00261723" w:rsidRDefault="00261723" w:rsidP="00261723">
      <w:pPr>
        <w:spacing w:line="276" w:lineRule="auto"/>
        <w:ind w:firstLine="708"/>
        <w:jc w:val="both"/>
      </w:pPr>
      <w:r>
        <w:t xml:space="preserve">A inclusão de um terceiro aparelho justifica-se como reserva estratégica, garantindo suporte emergencial e continuidade das atividades, evitando interrupções na comunicação entre as equipes externas e administrativas. </w:t>
      </w:r>
    </w:p>
    <w:p w:rsidR="00261723" w:rsidRDefault="00261723" w:rsidP="00261723">
      <w:pPr>
        <w:spacing w:line="276" w:lineRule="auto"/>
        <w:ind w:firstLine="708"/>
        <w:jc w:val="both"/>
      </w:pPr>
      <w:r>
        <w:t>Essa medida visa otimizar os processos internos e melhorar a eficiência no atendimento às demandas da Autarquia.</w:t>
      </w:r>
    </w:p>
    <w:p w:rsidR="00261723" w:rsidRPr="00D548C1" w:rsidRDefault="00261723" w:rsidP="00261723">
      <w:pPr>
        <w:spacing w:line="276" w:lineRule="auto"/>
        <w:ind w:firstLine="360"/>
        <w:jc w:val="both"/>
        <w:rPr>
          <w:sz w:val="24"/>
          <w:szCs w:val="24"/>
        </w:rPr>
      </w:pPr>
    </w:p>
    <w:p w:rsidR="00261723" w:rsidRDefault="00261723" w:rsidP="00261723">
      <w:pPr>
        <w:spacing w:line="276" w:lineRule="auto"/>
        <w:jc w:val="both"/>
        <w:rPr>
          <w:b/>
          <w:sz w:val="24"/>
          <w:szCs w:val="24"/>
        </w:rPr>
      </w:pPr>
      <w:r w:rsidRPr="00D548C1">
        <w:rPr>
          <w:b/>
          <w:sz w:val="24"/>
          <w:szCs w:val="24"/>
        </w:rPr>
        <w:t>3. REQUISITOS DA CONTRATAÇÃO</w:t>
      </w:r>
    </w:p>
    <w:p w:rsidR="00261723" w:rsidRDefault="00261723" w:rsidP="00261723">
      <w:pPr>
        <w:adjustRightInd w:val="0"/>
        <w:spacing w:line="276" w:lineRule="auto"/>
        <w:jc w:val="both"/>
        <w:rPr>
          <w:sz w:val="24"/>
          <w:szCs w:val="24"/>
        </w:rPr>
      </w:pPr>
      <w:r>
        <w:rPr>
          <w:sz w:val="24"/>
          <w:szCs w:val="24"/>
        </w:rPr>
        <w:t>3</w:t>
      </w:r>
      <w:r w:rsidRPr="00C82DE2">
        <w:rPr>
          <w:sz w:val="24"/>
          <w:szCs w:val="24"/>
        </w:rPr>
        <w:t>.</w:t>
      </w:r>
      <w:r>
        <w:rPr>
          <w:sz w:val="24"/>
          <w:szCs w:val="24"/>
        </w:rPr>
        <w:t>1</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 mediante emissão de </w:t>
      </w:r>
      <w:r>
        <w:rPr>
          <w:sz w:val="24"/>
          <w:szCs w:val="24"/>
        </w:rPr>
        <w:t>Solicitação de Fornecimento</w:t>
      </w:r>
      <w:r w:rsidRPr="00C82DE2">
        <w:rPr>
          <w:sz w:val="24"/>
          <w:szCs w:val="24"/>
        </w:rPr>
        <w:t>;</w:t>
      </w:r>
    </w:p>
    <w:p w:rsidR="00261723" w:rsidRPr="00F8630C" w:rsidRDefault="00261723" w:rsidP="00261723">
      <w:pPr>
        <w:spacing w:line="276" w:lineRule="auto"/>
        <w:jc w:val="both"/>
        <w:rPr>
          <w:sz w:val="24"/>
          <w:szCs w:val="24"/>
        </w:rPr>
      </w:pPr>
      <w:r>
        <w:rPr>
          <w:sz w:val="24"/>
          <w:szCs w:val="24"/>
        </w:rPr>
        <w:t xml:space="preserve">3.2 </w:t>
      </w:r>
      <w:r w:rsidRPr="00F8630C">
        <w:rPr>
          <w:sz w:val="24"/>
        </w:rPr>
        <w:t>Cumprir o prazo de execução previsto</w:t>
      </w:r>
      <w:r>
        <w:rPr>
          <w:sz w:val="24"/>
        </w:rPr>
        <w:t>;</w:t>
      </w:r>
    </w:p>
    <w:p w:rsidR="00261723" w:rsidRPr="00C82DE2" w:rsidRDefault="00261723" w:rsidP="00261723">
      <w:pPr>
        <w:spacing w:line="276" w:lineRule="auto"/>
        <w:jc w:val="both"/>
        <w:rPr>
          <w:sz w:val="24"/>
          <w:szCs w:val="24"/>
        </w:rPr>
      </w:pPr>
      <w:r>
        <w:rPr>
          <w:sz w:val="24"/>
          <w:szCs w:val="24"/>
        </w:rPr>
        <w:t>3.3</w:t>
      </w:r>
      <w:r w:rsidRPr="00C82DE2">
        <w:rPr>
          <w:sz w:val="24"/>
          <w:szCs w:val="24"/>
        </w:rPr>
        <w:t xml:space="preserve"> Indicar endereço eletrônico (e-mail) e número de telefone para o recebimento de expedientes/notificações enviadas pelo SAMAE;</w:t>
      </w:r>
    </w:p>
    <w:p w:rsidR="00261723" w:rsidRPr="00C82DE2" w:rsidRDefault="00261723" w:rsidP="00261723">
      <w:pPr>
        <w:spacing w:line="276" w:lineRule="auto"/>
        <w:jc w:val="both"/>
        <w:rPr>
          <w:sz w:val="24"/>
          <w:szCs w:val="24"/>
        </w:rPr>
      </w:pPr>
      <w:r>
        <w:rPr>
          <w:sz w:val="24"/>
          <w:szCs w:val="24"/>
        </w:rPr>
        <w:t>3.4</w:t>
      </w:r>
      <w:r w:rsidRPr="00C82DE2">
        <w:rPr>
          <w:sz w:val="24"/>
          <w:szCs w:val="24"/>
        </w:rPr>
        <w:t xml:space="preserve"> Aceitar como válidos todos os expedientes enviados por e-mail ao endereço eletrônico indicado pelo fornecedor, inclusive as Notas de Empenho.</w:t>
      </w:r>
    </w:p>
    <w:p w:rsidR="00261723" w:rsidRPr="00C82DE2" w:rsidRDefault="00261723" w:rsidP="00261723">
      <w:pPr>
        <w:jc w:val="both"/>
        <w:rPr>
          <w:sz w:val="24"/>
          <w:szCs w:val="24"/>
        </w:rPr>
      </w:pPr>
    </w:p>
    <w:p w:rsidR="00261723" w:rsidRDefault="00261723" w:rsidP="00261723">
      <w:pPr>
        <w:jc w:val="both"/>
        <w:rPr>
          <w:b/>
          <w:sz w:val="24"/>
          <w:szCs w:val="24"/>
        </w:rPr>
      </w:pPr>
      <w:r w:rsidRPr="00C82DE2">
        <w:rPr>
          <w:b/>
          <w:sz w:val="24"/>
          <w:szCs w:val="24"/>
        </w:rPr>
        <w:t>4. DO DETALHAMENTO DAS ESPECIFICAÇÕES E QUANTIDADES</w:t>
      </w:r>
    </w:p>
    <w:tbl>
      <w:tblPr>
        <w:tblStyle w:val="Tabelacomgrade"/>
        <w:tblW w:w="10065" w:type="dxa"/>
        <w:tblInd w:w="108" w:type="dxa"/>
        <w:tblLook w:val="04A0"/>
      </w:tblPr>
      <w:tblGrid>
        <w:gridCol w:w="694"/>
        <w:gridCol w:w="1112"/>
        <w:gridCol w:w="697"/>
        <w:gridCol w:w="3740"/>
        <w:gridCol w:w="2121"/>
        <w:gridCol w:w="1701"/>
      </w:tblGrid>
      <w:tr w:rsidR="00261723" w:rsidRPr="00DD1244" w:rsidTr="00C46A1A">
        <w:tc>
          <w:tcPr>
            <w:tcW w:w="694" w:type="dxa"/>
            <w:vMerge w:val="restart"/>
          </w:tcPr>
          <w:p w:rsidR="00261723" w:rsidRPr="00B96999" w:rsidRDefault="00261723" w:rsidP="00A022FE">
            <w:pPr>
              <w:jc w:val="center"/>
              <w:rPr>
                <w:sz w:val="20"/>
                <w:szCs w:val="20"/>
              </w:rPr>
            </w:pPr>
            <w:r w:rsidRPr="00B96999">
              <w:rPr>
                <w:sz w:val="20"/>
                <w:szCs w:val="20"/>
              </w:rPr>
              <w:t>ITEM</w:t>
            </w:r>
          </w:p>
        </w:tc>
        <w:tc>
          <w:tcPr>
            <w:tcW w:w="1112" w:type="dxa"/>
            <w:vMerge w:val="restart"/>
          </w:tcPr>
          <w:p w:rsidR="00261723" w:rsidRPr="00B96999" w:rsidRDefault="00261723" w:rsidP="00A022FE">
            <w:pPr>
              <w:jc w:val="center"/>
              <w:rPr>
                <w:sz w:val="20"/>
                <w:szCs w:val="20"/>
              </w:rPr>
            </w:pPr>
            <w:r w:rsidRPr="00B96999">
              <w:rPr>
                <w:sz w:val="20"/>
                <w:szCs w:val="20"/>
              </w:rPr>
              <w:t>QUANT.</w:t>
            </w:r>
          </w:p>
        </w:tc>
        <w:tc>
          <w:tcPr>
            <w:tcW w:w="697" w:type="dxa"/>
            <w:vMerge w:val="restart"/>
          </w:tcPr>
          <w:p w:rsidR="00261723" w:rsidRPr="00B96999" w:rsidRDefault="00261723" w:rsidP="00A022FE">
            <w:pPr>
              <w:jc w:val="center"/>
              <w:rPr>
                <w:sz w:val="20"/>
                <w:szCs w:val="20"/>
              </w:rPr>
            </w:pPr>
            <w:r w:rsidRPr="00B96999">
              <w:rPr>
                <w:sz w:val="20"/>
                <w:szCs w:val="20"/>
              </w:rPr>
              <w:t>UN</w:t>
            </w:r>
          </w:p>
        </w:tc>
        <w:tc>
          <w:tcPr>
            <w:tcW w:w="3740" w:type="dxa"/>
            <w:vMerge w:val="restart"/>
          </w:tcPr>
          <w:p w:rsidR="00261723" w:rsidRPr="00B96999" w:rsidRDefault="00261723" w:rsidP="00A022FE">
            <w:pPr>
              <w:jc w:val="center"/>
              <w:rPr>
                <w:sz w:val="20"/>
                <w:szCs w:val="20"/>
              </w:rPr>
            </w:pPr>
            <w:r w:rsidRPr="00B96999">
              <w:rPr>
                <w:sz w:val="20"/>
                <w:szCs w:val="20"/>
              </w:rPr>
              <w:t>DESCRIÇÃO TÉCNICA MÍNIMA</w:t>
            </w:r>
          </w:p>
        </w:tc>
        <w:tc>
          <w:tcPr>
            <w:tcW w:w="3822" w:type="dxa"/>
            <w:gridSpan w:val="2"/>
          </w:tcPr>
          <w:p w:rsidR="00261723" w:rsidRPr="00D8499B" w:rsidRDefault="00261723" w:rsidP="00A022FE">
            <w:pPr>
              <w:jc w:val="center"/>
              <w:rPr>
                <w:sz w:val="20"/>
                <w:szCs w:val="20"/>
              </w:rPr>
            </w:pPr>
            <w:r w:rsidRPr="00D8499B">
              <w:rPr>
                <w:sz w:val="20"/>
                <w:szCs w:val="20"/>
              </w:rPr>
              <w:t>VALOR ESTIMADO</w:t>
            </w:r>
          </w:p>
        </w:tc>
      </w:tr>
      <w:tr w:rsidR="00261723" w:rsidRPr="00DD1244" w:rsidTr="00C46A1A">
        <w:tc>
          <w:tcPr>
            <w:tcW w:w="694" w:type="dxa"/>
            <w:vMerge/>
          </w:tcPr>
          <w:p w:rsidR="00261723" w:rsidRPr="00B96999" w:rsidRDefault="00261723" w:rsidP="00A022FE">
            <w:pPr>
              <w:jc w:val="center"/>
              <w:rPr>
                <w:sz w:val="20"/>
                <w:szCs w:val="20"/>
              </w:rPr>
            </w:pPr>
          </w:p>
        </w:tc>
        <w:tc>
          <w:tcPr>
            <w:tcW w:w="1112" w:type="dxa"/>
            <w:vMerge/>
          </w:tcPr>
          <w:p w:rsidR="00261723" w:rsidRPr="00B96999" w:rsidRDefault="00261723" w:rsidP="00A022FE">
            <w:pPr>
              <w:jc w:val="center"/>
              <w:rPr>
                <w:sz w:val="20"/>
                <w:szCs w:val="20"/>
              </w:rPr>
            </w:pPr>
          </w:p>
        </w:tc>
        <w:tc>
          <w:tcPr>
            <w:tcW w:w="697" w:type="dxa"/>
            <w:vMerge/>
          </w:tcPr>
          <w:p w:rsidR="00261723" w:rsidRPr="00B96999" w:rsidRDefault="00261723" w:rsidP="00A022FE">
            <w:pPr>
              <w:jc w:val="center"/>
              <w:rPr>
                <w:sz w:val="20"/>
                <w:szCs w:val="20"/>
              </w:rPr>
            </w:pPr>
          </w:p>
        </w:tc>
        <w:tc>
          <w:tcPr>
            <w:tcW w:w="3740" w:type="dxa"/>
            <w:vMerge/>
          </w:tcPr>
          <w:p w:rsidR="00261723" w:rsidRPr="00B96999" w:rsidRDefault="00261723" w:rsidP="00A022FE">
            <w:pPr>
              <w:jc w:val="center"/>
              <w:rPr>
                <w:sz w:val="20"/>
                <w:szCs w:val="20"/>
              </w:rPr>
            </w:pPr>
          </w:p>
        </w:tc>
        <w:tc>
          <w:tcPr>
            <w:tcW w:w="2121" w:type="dxa"/>
          </w:tcPr>
          <w:p w:rsidR="00261723" w:rsidRPr="00D8499B" w:rsidRDefault="00261723" w:rsidP="00A022FE">
            <w:pPr>
              <w:jc w:val="center"/>
              <w:rPr>
                <w:sz w:val="20"/>
                <w:szCs w:val="20"/>
              </w:rPr>
            </w:pPr>
            <w:r w:rsidRPr="00D8499B">
              <w:rPr>
                <w:sz w:val="20"/>
                <w:szCs w:val="20"/>
              </w:rPr>
              <w:t xml:space="preserve">VALOR UNITÁRIO </w:t>
            </w:r>
          </w:p>
        </w:tc>
        <w:tc>
          <w:tcPr>
            <w:tcW w:w="1701" w:type="dxa"/>
          </w:tcPr>
          <w:p w:rsidR="00261723" w:rsidRPr="00D8499B" w:rsidRDefault="00261723" w:rsidP="00A022FE">
            <w:pPr>
              <w:jc w:val="center"/>
              <w:rPr>
                <w:sz w:val="20"/>
                <w:szCs w:val="20"/>
              </w:rPr>
            </w:pPr>
            <w:r w:rsidRPr="00D8499B">
              <w:rPr>
                <w:sz w:val="20"/>
                <w:szCs w:val="20"/>
              </w:rPr>
              <w:t>VALOR TOTAL</w:t>
            </w:r>
          </w:p>
        </w:tc>
      </w:tr>
      <w:tr w:rsidR="00261723" w:rsidRPr="00DD1244" w:rsidTr="00C46A1A">
        <w:tc>
          <w:tcPr>
            <w:tcW w:w="694" w:type="dxa"/>
          </w:tcPr>
          <w:p w:rsidR="00261723" w:rsidRPr="00F56E3A" w:rsidRDefault="00261723" w:rsidP="00A022FE">
            <w:pPr>
              <w:jc w:val="center"/>
              <w:rPr>
                <w:sz w:val="20"/>
                <w:szCs w:val="20"/>
              </w:rPr>
            </w:pPr>
            <w:r w:rsidRPr="00F56E3A">
              <w:rPr>
                <w:sz w:val="20"/>
                <w:szCs w:val="20"/>
              </w:rPr>
              <w:t>01</w:t>
            </w:r>
          </w:p>
        </w:tc>
        <w:tc>
          <w:tcPr>
            <w:tcW w:w="1112" w:type="dxa"/>
          </w:tcPr>
          <w:p w:rsidR="00261723" w:rsidRPr="00F56E3A" w:rsidRDefault="00261723" w:rsidP="00A022FE">
            <w:pPr>
              <w:jc w:val="center"/>
              <w:rPr>
                <w:sz w:val="20"/>
                <w:szCs w:val="20"/>
              </w:rPr>
            </w:pPr>
            <w:r w:rsidRPr="00F56E3A">
              <w:rPr>
                <w:sz w:val="20"/>
                <w:szCs w:val="20"/>
              </w:rPr>
              <w:t>0</w:t>
            </w:r>
            <w:r>
              <w:rPr>
                <w:sz w:val="20"/>
                <w:szCs w:val="20"/>
              </w:rPr>
              <w:t>3</w:t>
            </w:r>
          </w:p>
        </w:tc>
        <w:tc>
          <w:tcPr>
            <w:tcW w:w="697" w:type="dxa"/>
          </w:tcPr>
          <w:p w:rsidR="00261723" w:rsidRPr="00F56E3A" w:rsidRDefault="00261723" w:rsidP="00A022FE">
            <w:pPr>
              <w:jc w:val="center"/>
              <w:rPr>
                <w:sz w:val="20"/>
                <w:szCs w:val="20"/>
              </w:rPr>
            </w:pPr>
            <w:r w:rsidRPr="00F56E3A">
              <w:rPr>
                <w:sz w:val="20"/>
                <w:szCs w:val="20"/>
              </w:rPr>
              <w:t>UN</w:t>
            </w:r>
          </w:p>
        </w:tc>
        <w:tc>
          <w:tcPr>
            <w:tcW w:w="3740" w:type="dxa"/>
            <w:vAlign w:val="bottom"/>
          </w:tcPr>
          <w:p w:rsidR="00261723" w:rsidRPr="00F56E3A" w:rsidRDefault="00261723" w:rsidP="00D8499B">
            <w:pPr>
              <w:widowControl/>
              <w:numPr>
                <w:ilvl w:val="0"/>
                <w:numId w:val="46"/>
              </w:numPr>
              <w:autoSpaceDE/>
              <w:autoSpaceDN/>
              <w:ind w:left="0"/>
              <w:jc w:val="both"/>
              <w:rPr>
                <w:rFonts w:eastAsia="Times New Roman"/>
                <w:sz w:val="20"/>
                <w:szCs w:val="20"/>
                <w:lang w:val="pt-BR" w:eastAsia="pt-BR"/>
              </w:rPr>
            </w:pPr>
            <w:proofErr w:type="spellStart"/>
            <w:r>
              <w:rPr>
                <w:rFonts w:eastAsia="Times New Roman"/>
                <w:sz w:val="20"/>
                <w:szCs w:val="20"/>
                <w:lang w:val="pt-BR" w:eastAsia="pt-BR"/>
              </w:rPr>
              <w:t>S</w:t>
            </w:r>
            <w:r w:rsidRPr="00360A0C">
              <w:rPr>
                <w:rFonts w:eastAsia="Times New Roman"/>
                <w:sz w:val="20"/>
                <w:szCs w:val="20"/>
                <w:lang w:val="pt-BR" w:eastAsia="pt-BR"/>
              </w:rPr>
              <w:t>martphone</w:t>
            </w:r>
            <w:proofErr w:type="spellEnd"/>
            <w:r w:rsidRPr="00360A0C">
              <w:rPr>
                <w:rFonts w:eastAsia="Times New Roman"/>
                <w:sz w:val="20"/>
                <w:szCs w:val="20"/>
                <w:lang w:val="pt-BR" w:eastAsia="pt-BR"/>
              </w:rPr>
              <w:t xml:space="preserve"> com </w:t>
            </w:r>
            <w:r w:rsidR="00D8499B">
              <w:rPr>
                <w:rFonts w:eastAsia="Times New Roman"/>
                <w:sz w:val="20"/>
                <w:szCs w:val="20"/>
                <w:lang w:val="pt-BR" w:eastAsia="pt-BR"/>
              </w:rPr>
              <w:t xml:space="preserve">o </w:t>
            </w:r>
            <w:r w:rsidRPr="00360A0C">
              <w:rPr>
                <w:rFonts w:eastAsia="Times New Roman"/>
                <w:sz w:val="20"/>
                <w:szCs w:val="20"/>
                <w:lang w:val="pt-BR" w:eastAsia="pt-BR"/>
              </w:rPr>
              <w:t xml:space="preserve">armazenamento interno </w:t>
            </w:r>
            <w:r w:rsidR="00D8499B">
              <w:rPr>
                <w:rFonts w:eastAsia="Times New Roman"/>
                <w:sz w:val="20"/>
                <w:szCs w:val="20"/>
                <w:lang w:val="pt-BR" w:eastAsia="pt-BR"/>
              </w:rPr>
              <w:t xml:space="preserve">mínimo de </w:t>
            </w:r>
            <w:r w:rsidRPr="00360A0C">
              <w:rPr>
                <w:rFonts w:eastAsia="Times New Roman"/>
                <w:sz w:val="20"/>
                <w:szCs w:val="20"/>
                <w:lang w:val="pt-BR" w:eastAsia="pt-BR"/>
              </w:rPr>
              <w:t xml:space="preserve">128GB, memória RAM mínima de 8GB e processador </w:t>
            </w:r>
            <w:proofErr w:type="spellStart"/>
            <w:r w:rsidRPr="00360A0C">
              <w:rPr>
                <w:rFonts w:eastAsia="Times New Roman"/>
                <w:sz w:val="20"/>
                <w:szCs w:val="20"/>
                <w:lang w:val="pt-BR" w:eastAsia="pt-BR"/>
              </w:rPr>
              <w:t>octa-core</w:t>
            </w:r>
            <w:proofErr w:type="spellEnd"/>
            <w:r w:rsidRPr="00360A0C">
              <w:rPr>
                <w:rFonts w:eastAsia="Times New Roman"/>
                <w:sz w:val="20"/>
                <w:szCs w:val="20"/>
                <w:lang w:val="pt-BR" w:eastAsia="pt-BR"/>
              </w:rPr>
              <w:t xml:space="preserve"> de alto desempenho, equipados com conectividade 5G, suporte para Dual SIM e sistema operacional atualizado para garantir eficiência em </w:t>
            </w:r>
            <w:proofErr w:type="spellStart"/>
            <w:r w:rsidRPr="00360A0C">
              <w:rPr>
                <w:rFonts w:eastAsia="Times New Roman"/>
                <w:sz w:val="20"/>
                <w:szCs w:val="20"/>
                <w:lang w:val="pt-BR" w:eastAsia="pt-BR"/>
              </w:rPr>
              <w:t>multitarefas</w:t>
            </w:r>
            <w:proofErr w:type="spellEnd"/>
            <w:r w:rsidRPr="00360A0C">
              <w:rPr>
                <w:rFonts w:eastAsia="Times New Roman"/>
                <w:sz w:val="20"/>
                <w:szCs w:val="20"/>
                <w:lang w:val="pt-BR" w:eastAsia="pt-BR"/>
              </w:rPr>
              <w:t xml:space="preserve"> e compatibilidade </w:t>
            </w:r>
            <w:r>
              <w:rPr>
                <w:rFonts w:eastAsia="Times New Roman"/>
                <w:sz w:val="20"/>
                <w:szCs w:val="20"/>
                <w:lang w:val="pt-BR" w:eastAsia="pt-BR"/>
              </w:rPr>
              <w:t>com aplicativos corporativos. O dispositivo</w:t>
            </w:r>
            <w:r w:rsidRPr="00360A0C">
              <w:rPr>
                <w:rFonts w:eastAsia="Times New Roman"/>
                <w:sz w:val="20"/>
                <w:szCs w:val="20"/>
                <w:lang w:val="pt-BR" w:eastAsia="pt-BR"/>
              </w:rPr>
              <w:t xml:space="preserve"> deve incluir tela de no mínimo 6,5 polegadas, com tecnologia que assegure excelente qualidade de imagem e taxa de </w:t>
            </w:r>
            <w:r w:rsidRPr="00360A0C">
              <w:rPr>
                <w:rFonts w:eastAsia="Times New Roman"/>
                <w:sz w:val="20"/>
                <w:szCs w:val="20"/>
                <w:lang w:val="pt-BR" w:eastAsia="pt-BR"/>
              </w:rPr>
              <w:lastRenderedPageBreak/>
              <w:t xml:space="preserve">atualização superior a 60 Hz, além de câmeras de alta resolução, com no mínimo 50MP na traseira e 13MP na frontal, para captura de imagens e vídeos de qualidade. A bateria deve ter capacidade mínima de </w:t>
            </w:r>
            <w:proofErr w:type="gramStart"/>
            <w:r w:rsidRPr="00360A0C">
              <w:rPr>
                <w:rFonts w:eastAsia="Times New Roman"/>
                <w:sz w:val="20"/>
                <w:szCs w:val="20"/>
                <w:lang w:val="pt-BR" w:eastAsia="pt-BR"/>
              </w:rPr>
              <w:t>5000mAh</w:t>
            </w:r>
            <w:proofErr w:type="gramEnd"/>
            <w:r w:rsidRPr="00360A0C">
              <w:rPr>
                <w:rFonts w:eastAsia="Times New Roman"/>
                <w:sz w:val="20"/>
                <w:szCs w:val="20"/>
                <w:lang w:val="pt-BR" w:eastAsia="pt-BR"/>
              </w:rPr>
              <w:t xml:space="preserve"> e suporte a carregamento rápido, assegurando autonomia prolongada para uso intenso.</w:t>
            </w:r>
          </w:p>
        </w:tc>
        <w:tc>
          <w:tcPr>
            <w:tcW w:w="2121" w:type="dxa"/>
            <w:vAlign w:val="bottom"/>
          </w:tcPr>
          <w:p w:rsidR="00261723" w:rsidRPr="00D8499B" w:rsidRDefault="00261723" w:rsidP="00A022FE">
            <w:pPr>
              <w:jc w:val="center"/>
              <w:rPr>
                <w:sz w:val="20"/>
                <w:szCs w:val="20"/>
              </w:rPr>
            </w:pPr>
            <w:r w:rsidRPr="00D8499B">
              <w:rPr>
                <w:sz w:val="20"/>
                <w:szCs w:val="20"/>
              </w:rPr>
              <w:lastRenderedPageBreak/>
              <w:t>R$ 1.199,00</w:t>
            </w:r>
          </w:p>
        </w:tc>
        <w:tc>
          <w:tcPr>
            <w:tcW w:w="1701" w:type="dxa"/>
            <w:vAlign w:val="bottom"/>
          </w:tcPr>
          <w:p w:rsidR="00261723" w:rsidRPr="00D8499B" w:rsidRDefault="00192727" w:rsidP="00A022FE">
            <w:pPr>
              <w:jc w:val="center"/>
              <w:rPr>
                <w:sz w:val="20"/>
                <w:szCs w:val="20"/>
              </w:rPr>
            </w:pPr>
            <w:r w:rsidRPr="00D8499B">
              <w:rPr>
                <w:sz w:val="20"/>
                <w:szCs w:val="20"/>
              </w:rPr>
              <w:t xml:space="preserve">R$ </w:t>
            </w:r>
            <w:r>
              <w:rPr>
                <w:sz w:val="20"/>
                <w:szCs w:val="20"/>
              </w:rPr>
              <w:t>3.597</w:t>
            </w:r>
            <w:r w:rsidRPr="00D8499B">
              <w:rPr>
                <w:sz w:val="20"/>
                <w:szCs w:val="20"/>
              </w:rPr>
              <w:t>,00</w:t>
            </w:r>
          </w:p>
        </w:tc>
      </w:tr>
      <w:tr w:rsidR="00261723" w:rsidRPr="00DD1244" w:rsidTr="00C46A1A">
        <w:tc>
          <w:tcPr>
            <w:tcW w:w="8364" w:type="dxa"/>
            <w:gridSpan w:val="5"/>
          </w:tcPr>
          <w:p w:rsidR="00261723" w:rsidRPr="00D8499B" w:rsidRDefault="00261723" w:rsidP="00A022FE">
            <w:pPr>
              <w:jc w:val="center"/>
              <w:rPr>
                <w:sz w:val="20"/>
                <w:szCs w:val="20"/>
              </w:rPr>
            </w:pPr>
            <w:r w:rsidRPr="00D8499B">
              <w:rPr>
                <w:sz w:val="20"/>
                <w:szCs w:val="20"/>
              </w:rPr>
              <w:lastRenderedPageBreak/>
              <w:t>TOTAL</w:t>
            </w:r>
          </w:p>
        </w:tc>
        <w:tc>
          <w:tcPr>
            <w:tcW w:w="1701" w:type="dxa"/>
          </w:tcPr>
          <w:p w:rsidR="00261723" w:rsidRPr="00D8499B" w:rsidRDefault="00261723" w:rsidP="005A292F">
            <w:pPr>
              <w:jc w:val="center"/>
              <w:rPr>
                <w:sz w:val="20"/>
                <w:szCs w:val="20"/>
              </w:rPr>
            </w:pPr>
            <w:r w:rsidRPr="00D8499B">
              <w:rPr>
                <w:sz w:val="20"/>
                <w:szCs w:val="20"/>
              </w:rPr>
              <w:t xml:space="preserve">R$ </w:t>
            </w:r>
            <w:r w:rsidR="005A292F">
              <w:rPr>
                <w:sz w:val="20"/>
                <w:szCs w:val="20"/>
              </w:rPr>
              <w:t>3.597</w:t>
            </w:r>
            <w:r w:rsidRPr="00D8499B">
              <w:rPr>
                <w:sz w:val="20"/>
                <w:szCs w:val="20"/>
              </w:rPr>
              <w:t>,00</w:t>
            </w:r>
          </w:p>
        </w:tc>
      </w:tr>
    </w:tbl>
    <w:p w:rsidR="00261723" w:rsidRDefault="00261723" w:rsidP="00261723">
      <w:pPr>
        <w:spacing w:line="276" w:lineRule="auto"/>
        <w:rPr>
          <w:color w:val="000000" w:themeColor="text1"/>
          <w:sz w:val="24"/>
          <w:szCs w:val="24"/>
        </w:rPr>
      </w:pPr>
    </w:p>
    <w:p w:rsidR="00261723" w:rsidRDefault="00261723" w:rsidP="00261723">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261723" w:rsidRPr="00B8708B" w:rsidRDefault="00261723" w:rsidP="00261723">
      <w:pPr>
        <w:pStyle w:val="Ttulo"/>
        <w:spacing w:line="276" w:lineRule="auto"/>
        <w:jc w:val="both"/>
        <w:rPr>
          <w:rFonts w:cs="Arial"/>
          <w:b w:val="0"/>
          <w:i w:val="0"/>
          <w:sz w:val="24"/>
        </w:rPr>
      </w:pPr>
      <w:r w:rsidRPr="00B8708B">
        <w:rPr>
          <w:rFonts w:cs="Arial"/>
          <w:b w:val="0"/>
          <w:i w:val="0"/>
          <w:sz w:val="24"/>
        </w:rPr>
        <w:t xml:space="preserve">5.1 </w:t>
      </w:r>
      <w:r w:rsidRPr="00B8708B">
        <w:rPr>
          <w:rFonts w:eastAsia="Arial" w:cs="Arial"/>
          <w:b w:val="0"/>
          <w:i w:val="0"/>
          <w:color w:val="000000"/>
          <w:sz w:val="24"/>
          <w:lang w:val="pt-PT" w:eastAsia="en-US"/>
        </w:rPr>
        <w:t>Esta demanda será atendida em única entrega, podendo ser tratada como entrega imediata.</w:t>
      </w:r>
    </w:p>
    <w:p w:rsidR="00261723" w:rsidRDefault="00261723" w:rsidP="00261723">
      <w:pPr>
        <w:pStyle w:val="Ttulo"/>
        <w:spacing w:line="276" w:lineRule="auto"/>
        <w:jc w:val="both"/>
        <w:rPr>
          <w:b w:val="0"/>
          <w:i w:val="0"/>
          <w:sz w:val="24"/>
        </w:rPr>
      </w:pPr>
      <w:r>
        <w:rPr>
          <w:b w:val="0"/>
          <w:i w:val="0"/>
          <w:sz w:val="24"/>
        </w:rPr>
        <w:t xml:space="preserve">5.3 </w:t>
      </w:r>
      <w:r w:rsidRPr="00AA35D4">
        <w:rPr>
          <w:b w:val="0"/>
          <w:i w:val="0"/>
          <w:sz w:val="24"/>
        </w:rPr>
        <w:t xml:space="preserve">O produto deverá ser entregue na sede do Serviço Autônomo Municipal de Água e Esgoto (almoxarifado), nos horários das </w:t>
      </w:r>
      <w:proofErr w:type="gramStart"/>
      <w:r w:rsidRPr="00AA35D4">
        <w:rPr>
          <w:b w:val="0"/>
          <w:i w:val="0"/>
          <w:sz w:val="24"/>
        </w:rPr>
        <w:t>8:00</w:t>
      </w:r>
      <w:proofErr w:type="gramEnd"/>
      <w:r w:rsidRPr="00AA35D4">
        <w:rPr>
          <w:b w:val="0"/>
          <w:i w:val="0"/>
          <w:sz w:val="24"/>
        </w:rPr>
        <w:t>h às 12:00h e das 13:30h às 17:00h em dias úteis.</w:t>
      </w:r>
    </w:p>
    <w:p w:rsidR="00261723" w:rsidRPr="0014424A" w:rsidRDefault="00261723" w:rsidP="00261723">
      <w:pPr>
        <w:pStyle w:val="Ttulo"/>
        <w:spacing w:line="276" w:lineRule="auto"/>
        <w:jc w:val="both"/>
        <w:rPr>
          <w:rFonts w:cs="Arial"/>
          <w:b w:val="0"/>
          <w:i w:val="0"/>
          <w:sz w:val="24"/>
          <w:lang w:val="pt-PT" w:eastAsia="en-US"/>
        </w:rPr>
      </w:pPr>
      <w:r>
        <w:rPr>
          <w:rFonts w:cs="Arial"/>
          <w:b w:val="0"/>
          <w:i w:val="0"/>
          <w:sz w:val="24"/>
          <w:lang w:val="pt-PT" w:eastAsia="en-US"/>
        </w:rPr>
        <w:t>5.4</w:t>
      </w:r>
      <w:r w:rsidRPr="0014424A">
        <w:rPr>
          <w:rFonts w:cs="Arial"/>
          <w:b w:val="0"/>
          <w:i w:val="0"/>
          <w:sz w:val="24"/>
          <w:lang w:val="pt-PT" w:eastAsia="en-US"/>
        </w:rPr>
        <w:t xml:space="preserve"> O prazo de entrega </w:t>
      </w:r>
      <w:r>
        <w:rPr>
          <w:rFonts w:cs="Arial"/>
          <w:b w:val="0"/>
          <w:i w:val="0"/>
          <w:sz w:val="24"/>
          <w:lang w:val="pt-PT" w:eastAsia="en-US"/>
        </w:rPr>
        <w:t>do</w:t>
      </w:r>
      <w:r w:rsidRPr="0014424A">
        <w:rPr>
          <w:rFonts w:cs="Arial"/>
          <w:b w:val="0"/>
          <w:i w:val="0"/>
          <w:sz w:val="24"/>
          <w:lang w:val="pt-PT" w:eastAsia="en-US"/>
        </w:rPr>
        <w:t xml:space="preserve"> objeto da licitação será de </w:t>
      </w:r>
      <w:r w:rsidRPr="009D3A18">
        <w:rPr>
          <w:rFonts w:cs="Arial"/>
          <w:b w:val="0"/>
          <w:i w:val="0"/>
          <w:sz w:val="24"/>
          <w:lang w:val="pt-PT" w:eastAsia="en-US"/>
        </w:rPr>
        <w:t>10 (dez) dias</w:t>
      </w:r>
      <w:r w:rsidRPr="0014424A">
        <w:rPr>
          <w:rFonts w:cs="Arial"/>
          <w:b w:val="0"/>
          <w:i w:val="0"/>
          <w:sz w:val="24"/>
          <w:lang w:val="pt-PT" w:eastAsia="en-US"/>
        </w:rPr>
        <w:t xml:space="preserve"> úteis após</w:t>
      </w:r>
      <w:r>
        <w:rPr>
          <w:rFonts w:cs="Arial"/>
          <w:b w:val="0"/>
          <w:i w:val="0"/>
          <w:sz w:val="24"/>
          <w:lang w:val="pt-PT" w:eastAsia="en-US"/>
        </w:rPr>
        <w:t xml:space="preserve"> </w:t>
      </w:r>
      <w:r w:rsidRPr="0014424A">
        <w:rPr>
          <w:rFonts w:cs="Arial"/>
          <w:b w:val="0"/>
          <w:i w:val="0"/>
          <w:sz w:val="24"/>
          <w:lang w:val="pt-PT" w:eastAsia="en-US"/>
        </w:rPr>
        <w:t>a apresentação da requisição de fornecimento.</w:t>
      </w:r>
    </w:p>
    <w:p w:rsidR="00261723" w:rsidRPr="0014424A" w:rsidRDefault="00261723" w:rsidP="00261723">
      <w:pPr>
        <w:pStyle w:val="Ttulo"/>
        <w:spacing w:line="276" w:lineRule="auto"/>
        <w:jc w:val="both"/>
        <w:rPr>
          <w:rFonts w:cs="Arial"/>
          <w:b w:val="0"/>
          <w:i w:val="0"/>
          <w:sz w:val="24"/>
          <w:lang w:val="pt-PT" w:eastAsia="en-US"/>
        </w:rPr>
      </w:pPr>
      <w:r>
        <w:rPr>
          <w:rFonts w:cs="Arial"/>
          <w:b w:val="0"/>
          <w:i w:val="0"/>
          <w:sz w:val="24"/>
          <w:lang w:val="pt-PT" w:eastAsia="en-US"/>
        </w:rPr>
        <w:t xml:space="preserve">5.5 </w:t>
      </w:r>
      <w:r w:rsidRPr="0014424A">
        <w:rPr>
          <w:rFonts w:cs="Arial"/>
          <w:b w:val="0"/>
          <w:i w:val="0"/>
          <w:sz w:val="24"/>
          <w:lang w:val="pt-PT" w:eastAsia="en-US"/>
        </w:rPr>
        <w:t>O</w:t>
      </w:r>
      <w:r>
        <w:rPr>
          <w:rFonts w:cs="Arial"/>
          <w:b w:val="0"/>
          <w:i w:val="0"/>
          <w:sz w:val="24"/>
          <w:lang w:val="pt-PT" w:eastAsia="en-US"/>
        </w:rPr>
        <w:t xml:space="preserve"> produto</w:t>
      </w:r>
      <w:r w:rsidRPr="0014424A">
        <w:rPr>
          <w:rFonts w:cs="Arial"/>
          <w:b w:val="0"/>
          <w:i w:val="0"/>
          <w:sz w:val="24"/>
          <w:lang w:val="pt-PT" w:eastAsia="en-US"/>
        </w:rPr>
        <w:t xml:space="preserve"> dever</w:t>
      </w:r>
      <w:r>
        <w:rPr>
          <w:rFonts w:cs="Arial"/>
          <w:b w:val="0"/>
          <w:i w:val="0"/>
          <w:sz w:val="24"/>
          <w:lang w:val="pt-PT" w:eastAsia="en-US"/>
        </w:rPr>
        <w:t>á ser entregue acondicionado</w:t>
      </w:r>
      <w:r w:rsidRPr="0014424A">
        <w:rPr>
          <w:rFonts w:cs="Arial"/>
          <w:b w:val="0"/>
          <w:i w:val="0"/>
          <w:sz w:val="24"/>
          <w:lang w:val="pt-PT" w:eastAsia="en-US"/>
        </w:rPr>
        <w:t xml:space="preserve"> adequadamente, de</w:t>
      </w:r>
      <w:r>
        <w:rPr>
          <w:rFonts w:cs="Arial"/>
          <w:b w:val="0"/>
          <w:i w:val="0"/>
          <w:sz w:val="24"/>
          <w:lang w:val="pt-PT" w:eastAsia="en-US"/>
        </w:rPr>
        <w:t xml:space="preserve"> </w:t>
      </w:r>
      <w:r w:rsidRPr="0014424A">
        <w:rPr>
          <w:rFonts w:cs="Arial"/>
          <w:b w:val="0"/>
          <w:i w:val="0"/>
          <w:sz w:val="24"/>
          <w:lang w:val="pt-PT" w:eastAsia="en-US"/>
        </w:rPr>
        <w:t>forma a permitir completa segurança durante o transporte.</w:t>
      </w:r>
    </w:p>
    <w:p w:rsidR="00261723" w:rsidRDefault="00261723" w:rsidP="00261723">
      <w:pPr>
        <w:pStyle w:val="Ttulo"/>
        <w:spacing w:line="276" w:lineRule="auto"/>
        <w:jc w:val="both"/>
        <w:rPr>
          <w:rFonts w:cs="Arial"/>
          <w:b w:val="0"/>
          <w:i w:val="0"/>
          <w:sz w:val="24"/>
          <w:lang w:val="pt-PT" w:eastAsia="en-US"/>
        </w:rPr>
      </w:pPr>
      <w:r>
        <w:rPr>
          <w:rFonts w:cs="Arial"/>
          <w:b w:val="0"/>
          <w:i w:val="0"/>
          <w:sz w:val="24"/>
          <w:lang w:val="pt-PT" w:eastAsia="en-US"/>
        </w:rPr>
        <w:t>5.6 O produto</w:t>
      </w:r>
      <w:r w:rsidRPr="0014424A">
        <w:rPr>
          <w:rFonts w:cs="Arial"/>
          <w:b w:val="0"/>
          <w:i w:val="0"/>
          <w:sz w:val="24"/>
          <w:lang w:val="pt-PT" w:eastAsia="en-US"/>
        </w:rPr>
        <w:t xml:space="preserve"> poder</w:t>
      </w:r>
      <w:r>
        <w:rPr>
          <w:rFonts w:cs="Arial"/>
          <w:b w:val="0"/>
          <w:i w:val="0"/>
          <w:sz w:val="24"/>
          <w:lang w:val="pt-PT" w:eastAsia="en-US"/>
        </w:rPr>
        <w:t>á</w:t>
      </w:r>
      <w:r w:rsidRPr="0014424A">
        <w:rPr>
          <w:rFonts w:cs="Arial"/>
          <w:b w:val="0"/>
          <w:i w:val="0"/>
          <w:sz w:val="24"/>
          <w:lang w:val="pt-PT" w:eastAsia="en-US"/>
        </w:rPr>
        <w:t xml:space="preserve"> ser rejeitado, no todo ou em parte, quando em</w:t>
      </w:r>
      <w:r>
        <w:rPr>
          <w:rFonts w:cs="Arial"/>
          <w:b w:val="0"/>
          <w:i w:val="0"/>
          <w:sz w:val="24"/>
          <w:lang w:val="pt-PT" w:eastAsia="en-US"/>
        </w:rPr>
        <w:t xml:space="preserve"> </w:t>
      </w:r>
      <w:r w:rsidRPr="0014424A">
        <w:rPr>
          <w:rFonts w:cs="Arial"/>
          <w:b w:val="0"/>
          <w:i w:val="0"/>
          <w:sz w:val="24"/>
          <w:lang w:val="pt-PT" w:eastAsia="en-US"/>
        </w:rPr>
        <w:t>desacordo com as especificações constantes neste Te</w:t>
      </w:r>
      <w:r>
        <w:rPr>
          <w:rFonts w:cs="Arial"/>
          <w:b w:val="0"/>
          <w:i w:val="0"/>
          <w:sz w:val="24"/>
          <w:lang w:val="pt-PT" w:eastAsia="en-US"/>
        </w:rPr>
        <w:t>rmo de Referência e na proposta.</w:t>
      </w:r>
    </w:p>
    <w:p w:rsidR="00261723" w:rsidRPr="0014424A" w:rsidRDefault="00261723" w:rsidP="00261723">
      <w:pPr>
        <w:pStyle w:val="Ttulo"/>
        <w:spacing w:line="276" w:lineRule="auto"/>
        <w:jc w:val="both"/>
        <w:rPr>
          <w:rFonts w:cs="Arial"/>
          <w:b w:val="0"/>
          <w:i w:val="0"/>
          <w:sz w:val="24"/>
          <w:lang w:val="pt-PT" w:eastAsia="en-US"/>
        </w:rPr>
      </w:pPr>
    </w:p>
    <w:p w:rsidR="00261723" w:rsidRDefault="00261723" w:rsidP="00261723">
      <w:pPr>
        <w:adjustRightInd w:val="0"/>
        <w:spacing w:line="276" w:lineRule="auto"/>
        <w:jc w:val="both"/>
        <w:rPr>
          <w:b/>
          <w:color w:val="000000"/>
          <w:sz w:val="24"/>
          <w:szCs w:val="24"/>
        </w:rPr>
      </w:pPr>
      <w:r w:rsidRPr="00C82DE2">
        <w:rPr>
          <w:b/>
          <w:color w:val="000000"/>
          <w:sz w:val="24"/>
          <w:szCs w:val="24"/>
        </w:rPr>
        <w:t xml:space="preserve">6. OBRIGAÇÕES DA CONTRATANTE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6.2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para fins de aceitação e recebimento definitivo;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261723" w:rsidRPr="00C82DE2" w:rsidRDefault="00261723" w:rsidP="00261723">
      <w:pPr>
        <w:adjustRightInd w:val="0"/>
        <w:spacing w:line="276" w:lineRule="auto"/>
        <w:rPr>
          <w:color w:val="000000"/>
          <w:sz w:val="24"/>
          <w:szCs w:val="24"/>
        </w:rPr>
      </w:pPr>
    </w:p>
    <w:p w:rsidR="00261723" w:rsidRPr="00C82DE2" w:rsidRDefault="00261723" w:rsidP="00261723">
      <w:pPr>
        <w:adjustRightInd w:val="0"/>
        <w:spacing w:line="276" w:lineRule="auto"/>
        <w:rPr>
          <w:color w:val="000000"/>
          <w:sz w:val="24"/>
          <w:szCs w:val="24"/>
        </w:rPr>
      </w:pPr>
      <w:r w:rsidRPr="00C82DE2">
        <w:rPr>
          <w:b/>
          <w:bCs/>
          <w:color w:val="000000"/>
          <w:sz w:val="24"/>
          <w:szCs w:val="24"/>
        </w:rPr>
        <w:t xml:space="preserve">7. OBRIGAÇÕES DA CONTRATADA </w:t>
      </w:r>
    </w:p>
    <w:p w:rsidR="00261723" w:rsidRPr="00C82DE2" w:rsidRDefault="00261723" w:rsidP="00261723">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261723" w:rsidRPr="00C82DE2" w:rsidRDefault="00261723" w:rsidP="00261723">
      <w:pPr>
        <w:adjustRightInd w:val="0"/>
        <w:spacing w:line="276" w:lineRule="auto"/>
        <w:jc w:val="both"/>
        <w:rPr>
          <w:rFonts w:eastAsia="Calibri-Light"/>
          <w:sz w:val="24"/>
          <w:szCs w:val="24"/>
        </w:rPr>
      </w:pPr>
      <w:r>
        <w:rPr>
          <w:rFonts w:eastAsia="Calibri-Light"/>
          <w:sz w:val="24"/>
          <w:szCs w:val="24"/>
        </w:rPr>
        <w:lastRenderedPageBreak/>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261723" w:rsidRPr="00C82DE2" w:rsidRDefault="00261723" w:rsidP="00261723">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261723" w:rsidRPr="00C82DE2" w:rsidRDefault="00261723" w:rsidP="00261723">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261723" w:rsidRPr="00C82DE2" w:rsidRDefault="00261723" w:rsidP="00261723">
      <w:pPr>
        <w:adjustRightInd w:val="0"/>
        <w:spacing w:line="276" w:lineRule="auto"/>
        <w:rPr>
          <w:sz w:val="24"/>
          <w:szCs w:val="24"/>
        </w:rPr>
      </w:pPr>
    </w:p>
    <w:p w:rsidR="00261723" w:rsidRPr="00C82DE2" w:rsidRDefault="00261723" w:rsidP="00261723">
      <w:pPr>
        <w:spacing w:line="276" w:lineRule="auto"/>
        <w:jc w:val="both"/>
        <w:rPr>
          <w:b/>
          <w:sz w:val="24"/>
          <w:szCs w:val="24"/>
        </w:rPr>
      </w:pPr>
      <w:r w:rsidRPr="00C82DE2">
        <w:rPr>
          <w:b/>
          <w:sz w:val="24"/>
          <w:szCs w:val="24"/>
        </w:rPr>
        <w:t>8. DAS SANÇÕES ADMINISTRATIVAS.</w:t>
      </w:r>
    </w:p>
    <w:p w:rsidR="00261723" w:rsidRPr="00C82DE2" w:rsidRDefault="00261723" w:rsidP="00261723">
      <w:pPr>
        <w:spacing w:line="276" w:lineRule="auto"/>
        <w:jc w:val="both"/>
        <w:rPr>
          <w:sz w:val="24"/>
          <w:szCs w:val="24"/>
        </w:rPr>
      </w:pPr>
      <w:r w:rsidRPr="00C82DE2">
        <w:rPr>
          <w:sz w:val="24"/>
          <w:szCs w:val="24"/>
        </w:rPr>
        <w:t>8.1 Comete infração administrativa, nos termos da Lei nº 14.133, de 2021, o licitante/adjudicatário que:</w:t>
      </w:r>
    </w:p>
    <w:p w:rsidR="00261723" w:rsidRPr="00C82DE2" w:rsidRDefault="00261723" w:rsidP="00261723">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261723" w:rsidRPr="00C82DE2" w:rsidRDefault="00261723" w:rsidP="00261723">
      <w:pPr>
        <w:spacing w:line="276" w:lineRule="auto"/>
        <w:jc w:val="both"/>
        <w:rPr>
          <w:sz w:val="24"/>
          <w:szCs w:val="24"/>
        </w:rPr>
      </w:pPr>
      <w:r w:rsidRPr="00C82DE2">
        <w:rPr>
          <w:sz w:val="24"/>
          <w:szCs w:val="24"/>
        </w:rPr>
        <w:t>8.1.2 Não assinar a ata de registro de preços, quando cabível;</w:t>
      </w:r>
    </w:p>
    <w:p w:rsidR="00261723" w:rsidRPr="00C82DE2" w:rsidRDefault="00261723" w:rsidP="00261723">
      <w:pPr>
        <w:spacing w:line="276" w:lineRule="auto"/>
        <w:jc w:val="both"/>
        <w:rPr>
          <w:sz w:val="24"/>
          <w:szCs w:val="24"/>
        </w:rPr>
      </w:pPr>
      <w:r w:rsidRPr="00C82DE2">
        <w:rPr>
          <w:sz w:val="24"/>
          <w:szCs w:val="24"/>
        </w:rPr>
        <w:t>8.1.3 Apresentar documentação falsa;</w:t>
      </w:r>
    </w:p>
    <w:p w:rsidR="00261723" w:rsidRPr="00C82DE2" w:rsidRDefault="00261723" w:rsidP="00261723">
      <w:pPr>
        <w:spacing w:line="276" w:lineRule="auto"/>
        <w:jc w:val="both"/>
        <w:rPr>
          <w:sz w:val="24"/>
          <w:szCs w:val="24"/>
        </w:rPr>
      </w:pPr>
      <w:r w:rsidRPr="00C82DE2">
        <w:rPr>
          <w:sz w:val="24"/>
          <w:szCs w:val="24"/>
        </w:rPr>
        <w:t>8.1.4 Deixar de entregar os documentos exigidos no certame;</w:t>
      </w:r>
    </w:p>
    <w:p w:rsidR="00261723" w:rsidRPr="00C82DE2" w:rsidRDefault="00261723" w:rsidP="00261723">
      <w:pPr>
        <w:spacing w:line="276" w:lineRule="auto"/>
        <w:jc w:val="both"/>
        <w:rPr>
          <w:sz w:val="24"/>
          <w:szCs w:val="24"/>
        </w:rPr>
      </w:pPr>
      <w:r w:rsidRPr="00C82DE2">
        <w:rPr>
          <w:sz w:val="24"/>
          <w:szCs w:val="24"/>
        </w:rPr>
        <w:t>8.1.5 Ensejar o retardamento da execução do objeto;</w:t>
      </w:r>
    </w:p>
    <w:p w:rsidR="00261723" w:rsidRPr="00C82DE2" w:rsidRDefault="00261723" w:rsidP="00261723">
      <w:pPr>
        <w:spacing w:line="276" w:lineRule="auto"/>
        <w:jc w:val="both"/>
        <w:rPr>
          <w:sz w:val="24"/>
          <w:szCs w:val="24"/>
        </w:rPr>
      </w:pPr>
      <w:r w:rsidRPr="00C82DE2">
        <w:rPr>
          <w:sz w:val="24"/>
          <w:szCs w:val="24"/>
        </w:rPr>
        <w:t>8.1.6 Não mantiver a proposta;</w:t>
      </w:r>
    </w:p>
    <w:p w:rsidR="00261723" w:rsidRPr="00C82DE2" w:rsidRDefault="00261723" w:rsidP="00261723">
      <w:pPr>
        <w:spacing w:line="276" w:lineRule="auto"/>
        <w:jc w:val="both"/>
        <w:rPr>
          <w:sz w:val="24"/>
          <w:szCs w:val="24"/>
        </w:rPr>
      </w:pPr>
      <w:r w:rsidRPr="00C82DE2">
        <w:rPr>
          <w:sz w:val="24"/>
          <w:szCs w:val="24"/>
        </w:rPr>
        <w:t>8.1.7 Cometer fraude fiscal;</w:t>
      </w:r>
    </w:p>
    <w:p w:rsidR="00261723" w:rsidRPr="00C82DE2" w:rsidRDefault="00261723" w:rsidP="00261723">
      <w:pPr>
        <w:spacing w:line="276" w:lineRule="auto"/>
        <w:jc w:val="both"/>
        <w:rPr>
          <w:sz w:val="24"/>
          <w:szCs w:val="24"/>
        </w:rPr>
      </w:pPr>
      <w:r w:rsidRPr="00C82DE2">
        <w:rPr>
          <w:sz w:val="24"/>
          <w:szCs w:val="24"/>
        </w:rPr>
        <w:t>8.1.8 Comportar-se de modo inidôneo;</w:t>
      </w:r>
    </w:p>
    <w:p w:rsidR="00261723" w:rsidRPr="00C82DE2" w:rsidRDefault="00261723" w:rsidP="00261723">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261723" w:rsidRPr="00C82DE2" w:rsidRDefault="00261723" w:rsidP="00261723">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261723" w:rsidRPr="00C82DE2" w:rsidRDefault="00261723" w:rsidP="00261723">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261723" w:rsidRPr="00C82DE2" w:rsidRDefault="00261723" w:rsidP="00261723">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261723" w:rsidRPr="00C82DE2" w:rsidRDefault="00261723" w:rsidP="00261723">
      <w:pPr>
        <w:spacing w:line="276" w:lineRule="auto"/>
        <w:jc w:val="both"/>
        <w:rPr>
          <w:sz w:val="24"/>
          <w:szCs w:val="24"/>
        </w:rPr>
      </w:pPr>
      <w:r w:rsidRPr="00C82DE2">
        <w:rPr>
          <w:sz w:val="24"/>
          <w:szCs w:val="24"/>
        </w:rPr>
        <w:t>8.4.2 Multa de 20% (vinte por cento) sobre o valor estimado do(s) item(s) prejudicado(s) pela conduta do licitante;</w:t>
      </w:r>
    </w:p>
    <w:p w:rsidR="00261723" w:rsidRPr="00C82DE2" w:rsidRDefault="00261723" w:rsidP="00261723">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261723" w:rsidRPr="00C82DE2" w:rsidRDefault="00261723" w:rsidP="00261723">
      <w:pPr>
        <w:spacing w:line="276" w:lineRule="auto"/>
        <w:jc w:val="both"/>
        <w:rPr>
          <w:sz w:val="24"/>
          <w:szCs w:val="24"/>
        </w:rPr>
      </w:pPr>
      <w:r w:rsidRPr="00C82DE2">
        <w:rPr>
          <w:sz w:val="24"/>
          <w:szCs w:val="24"/>
        </w:rPr>
        <w:t>8.4.4 Impedimento de licitar e de contratar com a União e descredenciamento no SICAF, pelo prazo de até cinco anos;</w:t>
      </w:r>
    </w:p>
    <w:p w:rsidR="00261723" w:rsidRPr="00C82DE2" w:rsidRDefault="00261723" w:rsidP="00261723">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261723" w:rsidRPr="00C82DE2" w:rsidRDefault="00261723" w:rsidP="00261723">
      <w:pPr>
        <w:spacing w:line="276" w:lineRule="auto"/>
        <w:jc w:val="both"/>
        <w:rPr>
          <w:sz w:val="24"/>
          <w:szCs w:val="24"/>
        </w:rPr>
      </w:pPr>
      <w:r w:rsidRPr="00C82DE2">
        <w:rPr>
          <w:sz w:val="24"/>
          <w:szCs w:val="24"/>
        </w:rPr>
        <w:t>8.6 A penalidade de multa pode ser aplicada cumulativamente com as demais sanções.</w:t>
      </w:r>
    </w:p>
    <w:p w:rsidR="00261723" w:rsidRPr="00C82DE2" w:rsidRDefault="00261723" w:rsidP="00261723">
      <w:pPr>
        <w:spacing w:line="276" w:lineRule="auto"/>
        <w:jc w:val="both"/>
        <w:rPr>
          <w:sz w:val="24"/>
          <w:szCs w:val="24"/>
        </w:rPr>
      </w:pPr>
      <w:r w:rsidRPr="00C82DE2">
        <w:rPr>
          <w:sz w:val="24"/>
          <w:szCs w:val="24"/>
        </w:rPr>
        <w:t xml:space="preserve">8.7 Se, durante o processo de aplicação de penalidade, se houver indícios de prática de </w:t>
      </w:r>
      <w:r w:rsidRPr="00C82DE2">
        <w:rPr>
          <w:sz w:val="24"/>
          <w:szCs w:val="24"/>
        </w:rPr>
        <w:lastRenderedPageBreak/>
        <w:t>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261723" w:rsidRPr="00C82DE2" w:rsidRDefault="00261723" w:rsidP="00261723">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261723" w:rsidRPr="00C82DE2" w:rsidRDefault="00261723" w:rsidP="00261723">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261723" w:rsidRPr="00C82DE2" w:rsidRDefault="00261723" w:rsidP="00261723">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261723" w:rsidRPr="00C82DE2" w:rsidRDefault="00261723" w:rsidP="00261723">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261723" w:rsidRPr="00C82DE2" w:rsidRDefault="00261723" w:rsidP="00261723">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261723" w:rsidRPr="00C82DE2" w:rsidRDefault="00261723" w:rsidP="00261723">
      <w:pPr>
        <w:spacing w:line="276" w:lineRule="auto"/>
        <w:jc w:val="both"/>
        <w:rPr>
          <w:sz w:val="24"/>
          <w:szCs w:val="24"/>
        </w:rPr>
      </w:pPr>
      <w:r w:rsidRPr="00C82DE2">
        <w:rPr>
          <w:sz w:val="24"/>
          <w:szCs w:val="24"/>
        </w:rPr>
        <w:t>8.13 As penalidades serão obrigatoriamente registradas no SICAF.</w:t>
      </w:r>
    </w:p>
    <w:p w:rsidR="00261723" w:rsidRPr="00C82DE2" w:rsidRDefault="00261723" w:rsidP="00261723">
      <w:pPr>
        <w:spacing w:line="276" w:lineRule="auto"/>
        <w:jc w:val="both"/>
        <w:rPr>
          <w:sz w:val="24"/>
          <w:szCs w:val="24"/>
        </w:rPr>
      </w:pPr>
      <w:r w:rsidRPr="00C82DE2">
        <w:rPr>
          <w:sz w:val="24"/>
          <w:szCs w:val="24"/>
        </w:rPr>
        <w:t>8.14 As sanções por atos praticados no decorrer da contratação estão previstas no Termo de Referência.</w:t>
      </w:r>
    </w:p>
    <w:p w:rsidR="00261723" w:rsidRPr="00C82DE2" w:rsidRDefault="00261723" w:rsidP="00261723">
      <w:pPr>
        <w:adjustRightInd w:val="0"/>
        <w:spacing w:line="276" w:lineRule="auto"/>
        <w:rPr>
          <w:color w:val="000000"/>
          <w:sz w:val="24"/>
          <w:szCs w:val="24"/>
        </w:rPr>
      </w:pPr>
    </w:p>
    <w:p w:rsidR="00261723" w:rsidRPr="00C82DE2" w:rsidRDefault="00261723" w:rsidP="00261723">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261723" w:rsidRPr="00C82DE2" w:rsidRDefault="00261723" w:rsidP="00261723">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261723" w:rsidRPr="00C82DE2" w:rsidRDefault="00261723" w:rsidP="00261723">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w:t>
      </w:r>
      <w:r w:rsidRPr="00C82DE2">
        <w:rPr>
          <w:color w:val="000000"/>
          <w:sz w:val="24"/>
          <w:szCs w:val="24"/>
        </w:rPr>
        <w:lastRenderedPageBreak/>
        <w:t xml:space="preserve">serão através dos seus agentes de fiscalização e gestão, está definido em regulamento próprio; </w:t>
      </w:r>
    </w:p>
    <w:p w:rsidR="00261723" w:rsidRPr="00AB1470" w:rsidRDefault="00261723" w:rsidP="00261723">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261723" w:rsidRPr="00AB1470" w:rsidRDefault="00261723" w:rsidP="00261723">
      <w:pPr>
        <w:spacing w:line="276" w:lineRule="auto"/>
        <w:ind w:right="-48"/>
        <w:jc w:val="both"/>
        <w:rPr>
          <w:sz w:val="24"/>
          <w:szCs w:val="24"/>
        </w:rPr>
      </w:pPr>
      <w:r w:rsidRPr="00AB1470">
        <w:rPr>
          <w:sz w:val="24"/>
          <w:szCs w:val="24"/>
        </w:rPr>
        <w:t>I – Gestor:</w:t>
      </w:r>
      <w:r>
        <w:rPr>
          <w:sz w:val="24"/>
          <w:szCs w:val="24"/>
        </w:rPr>
        <w:t xml:space="preserve"> Djalma Camargo Neto – Diretor do Geral</w:t>
      </w:r>
      <w:r w:rsidRPr="00AB1470">
        <w:rPr>
          <w:sz w:val="24"/>
          <w:szCs w:val="24"/>
        </w:rPr>
        <w:t>.</w:t>
      </w:r>
    </w:p>
    <w:p w:rsidR="00261723" w:rsidRPr="00AB1470" w:rsidRDefault="00261723" w:rsidP="00261723">
      <w:pPr>
        <w:adjustRightInd w:val="0"/>
        <w:spacing w:line="276" w:lineRule="auto"/>
        <w:jc w:val="both"/>
        <w:rPr>
          <w:sz w:val="24"/>
          <w:szCs w:val="24"/>
        </w:rPr>
      </w:pPr>
      <w:r w:rsidRPr="00AB1470">
        <w:rPr>
          <w:sz w:val="24"/>
          <w:szCs w:val="24"/>
        </w:rPr>
        <w:t xml:space="preserve">II – Fiscal: Eliane Maria da Silva – Chefe do Departamento Administrativo. </w:t>
      </w:r>
    </w:p>
    <w:p w:rsidR="00261723" w:rsidRDefault="00261723" w:rsidP="00261723">
      <w:pPr>
        <w:spacing w:line="276" w:lineRule="auto"/>
        <w:ind w:right="-48"/>
        <w:jc w:val="both"/>
        <w:rPr>
          <w:color w:val="000000"/>
          <w:sz w:val="24"/>
          <w:szCs w:val="24"/>
        </w:rPr>
      </w:pPr>
    </w:p>
    <w:p w:rsidR="00261723" w:rsidRPr="00A604C6" w:rsidRDefault="00261723" w:rsidP="00261723">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t>10</w:t>
      </w:r>
      <w:r w:rsidRPr="00A604C6">
        <w:rPr>
          <w:rFonts w:eastAsiaTheme="minorHAnsi"/>
          <w:b/>
          <w:bCs/>
          <w:color w:val="000000"/>
          <w:sz w:val="24"/>
          <w:szCs w:val="24"/>
          <w:lang w:val="pt-BR"/>
        </w:rPr>
        <w:t xml:space="preserve">. ADEQUAÇÃO ORÇAMENTÁRIA: </w:t>
      </w: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C46A1A" w:rsidRPr="00C46A1A" w:rsidTr="00A022FE">
        <w:trPr>
          <w:trHeight w:val="255"/>
        </w:trPr>
        <w:tc>
          <w:tcPr>
            <w:tcW w:w="2727"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ORGÃO</w:t>
            </w:r>
          </w:p>
        </w:tc>
        <w:tc>
          <w:tcPr>
            <w:tcW w:w="1934"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30</w:t>
            </w:r>
          </w:p>
        </w:tc>
        <w:tc>
          <w:tcPr>
            <w:tcW w:w="5416" w:type="dxa"/>
          </w:tcPr>
          <w:p w:rsidR="00C46A1A" w:rsidRPr="00C46A1A" w:rsidRDefault="00C46A1A" w:rsidP="00A022FE">
            <w:pPr>
              <w:adjustRightInd w:val="0"/>
              <w:spacing w:line="276" w:lineRule="auto"/>
              <w:ind w:left="142"/>
              <w:jc w:val="both"/>
              <w:rPr>
                <w:bCs/>
                <w:sz w:val="20"/>
                <w:szCs w:val="20"/>
              </w:rPr>
            </w:pPr>
            <w:r w:rsidRPr="00C46A1A">
              <w:rPr>
                <w:bCs/>
                <w:sz w:val="20"/>
                <w:szCs w:val="20"/>
              </w:rPr>
              <w:t>Serviço Autônomo Municipal de Água e Esgoto</w:t>
            </w:r>
          </w:p>
        </w:tc>
      </w:tr>
      <w:tr w:rsidR="00C46A1A" w:rsidRPr="00C46A1A" w:rsidTr="00A022FE">
        <w:trPr>
          <w:trHeight w:val="285"/>
        </w:trPr>
        <w:tc>
          <w:tcPr>
            <w:tcW w:w="2727"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UNIDADE</w:t>
            </w:r>
          </w:p>
        </w:tc>
        <w:tc>
          <w:tcPr>
            <w:tcW w:w="1934"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02</w:t>
            </w:r>
          </w:p>
        </w:tc>
        <w:tc>
          <w:tcPr>
            <w:tcW w:w="5416" w:type="dxa"/>
          </w:tcPr>
          <w:p w:rsidR="00C46A1A" w:rsidRPr="00C46A1A" w:rsidRDefault="00C46A1A" w:rsidP="00A022FE">
            <w:pPr>
              <w:adjustRightInd w:val="0"/>
              <w:spacing w:line="276" w:lineRule="auto"/>
              <w:ind w:left="142"/>
              <w:jc w:val="both"/>
              <w:rPr>
                <w:bCs/>
                <w:sz w:val="20"/>
                <w:szCs w:val="20"/>
              </w:rPr>
            </w:pPr>
            <w:r w:rsidRPr="00C46A1A">
              <w:rPr>
                <w:bCs/>
                <w:sz w:val="20"/>
                <w:szCs w:val="20"/>
              </w:rPr>
              <w:t>Divisão do Sistema de Água Urbano</w:t>
            </w:r>
          </w:p>
        </w:tc>
      </w:tr>
      <w:tr w:rsidR="00C46A1A" w:rsidRPr="00C46A1A" w:rsidTr="00A022FE">
        <w:trPr>
          <w:trHeight w:val="345"/>
        </w:trPr>
        <w:tc>
          <w:tcPr>
            <w:tcW w:w="2727"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DOTAÇÕES UTILIZADAS</w:t>
            </w:r>
          </w:p>
        </w:tc>
        <w:tc>
          <w:tcPr>
            <w:tcW w:w="1934"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4.4.90.52.00.00</w:t>
            </w:r>
          </w:p>
        </w:tc>
        <w:tc>
          <w:tcPr>
            <w:tcW w:w="5416" w:type="dxa"/>
          </w:tcPr>
          <w:p w:rsidR="00C46A1A" w:rsidRPr="00C46A1A" w:rsidRDefault="00C46A1A" w:rsidP="00A022FE">
            <w:pPr>
              <w:adjustRightInd w:val="0"/>
              <w:spacing w:line="276" w:lineRule="auto"/>
              <w:ind w:left="142"/>
              <w:jc w:val="both"/>
              <w:rPr>
                <w:bCs/>
                <w:sz w:val="20"/>
                <w:szCs w:val="20"/>
              </w:rPr>
            </w:pPr>
            <w:r w:rsidRPr="00C46A1A">
              <w:rPr>
                <w:bCs/>
                <w:sz w:val="20"/>
                <w:szCs w:val="20"/>
              </w:rPr>
              <w:t>Equipamentos e Material Permanente</w:t>
            </w:r>
          </w:p>
        </w:tc>
      </w:tr>
      <w:tr w:rsidR="00C46A1A" w:rsidRPr="00C46A1A" w:rsidTr="00A022FE">
        <w:trPr>
          <w:trHeight w:val="300"/>
        </w:trPr>
        <w:tc>
          <w:tcPr>
            <w:tcW w:w="2727"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COMPL. ELEMENTO</w:t>
            </w:r>
          </w:p>
        </w:tc>
        <w:tc>
          <w:tcPr>
            <w:tcW w:w="1934" w:type="dxa"/>
          </w:tcPr>
          <w:p w:rsidR="00C46A1A" w:rsidRPr="00C46A1A" w:rsidRDefault="00C46A1A" w:rsidP="00A022FE">
            <w:pPr>
              <w:adjustRightInd w:val="0"/>
              <w:spacing w:line="276" w:lineRule="auto"/>
              <w:ind w:left="142"/>
              <w:jc w:val="center"/>
              <w:rPr>
                <w:bCs/>
                <w:sz w:val="20"/>
                <w:szCs w:val="20"/>
              </w:rPr>
            </w:pPr>
            <w:r w:rsidRPr="00C46A1A">
              <w:rPr>
                <w:bCs/>
                <w:sz w:val="20"/>
                <w:szCs w:val="20"/>
              </w:rPr>
              <w:t>4.4.90.52.06.00.00</w:t>
            </w:r>
          </w:p>
        </w:tc>
        <w:tc>
          <w:tcPr>
            <w:tcW w:w="5416" w:type="dxa"/>
          </w:tcPr>
          <w:p w:rsidR="00C46A1A" w:rsidRPr="00C46A1A" w:rsidRDefault="00C46A1A" w:rsidP="00A022FE">
            <w:pPr>
              <w:adjustRightInd w:val="0"/>
              <w:spacing w:line="276" w:lineRule="auto"/>
              <w:ind w:left="142"/>
              <w:jc w:val="both"/>
              <w:rPr>
                <w:bCs/>
                <w:sz w:val="20"/>
                <w:szCs w:val="20"/>
              </w:rPr>
            </w:pPr>
            <w:r w:rsidRPr="00C46A1A">
              <w:rPr>
                <w:bCs/>
                <w:sz w:val="20"/>
                <w:szCs w:val="20"/>
              </w:rPr>
              <w:t>Aparelhos e equipamentos de comunicação</w:t>
            </w:r>
          </w:p>
        </w:tc>
      </w:tr>
    </w:tbl>
    <w:p w:rsidR="00261723" w:rsidRPr="00522196" w:rsidRDefault="00261723" w:rsidP="00261723">
      <w:pPr>
        <w:widowControl/>
        <w:adjustRightInd w:val="0"/>
        <w:spacing w:after="22" w:line="276" w:lineRule="auto"/>
        <w:jc w:val="both"/>
        <w:rPr>
          <w:rFonts w:eastAsiaTheme="minorHAnsi"/>
          <w:color w:val="000000"/>
          <w:sz w:val="24"/>
          <w:szCs w:val="24"/>
          <w:lang w:val="pt-BR"/>
        </w:rPr>
      </w:pPr>
    </w:p>
    <w:p w:rsidR="00261723" w:rsidRPr="00C82DE2" w:rsidRDefault="00261723" w:rsidP="00261723">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261723" w:rsidRDefault="00261723" w:rsidP="00261723">
      <w:pPr>
        <w:pStyle w:val="PargrafodaLista"/>
        <w:spacing w:line="276" w:lineRule="auto"/>
        <w:ind w:left="0"/>
        <w:rPr>
          <w:sz w:val="24"/>
          <w:szCs w:val="24"/>
        </w:rPr>
      </w:pPr>
      <w:r>
        <w:rPr>
          <w:sz w:val="24"/>
          <w:szCs w:val="24"/>
        </w:rPr>
        <w:t>11.1 Os materiais e insumos fornecidos serão pagos através de emissão de nota fiscal, com frequência mensal.</w:t>
      </w:r>
    </w:p>
    <w:p w:rsidR="00261723" w:rsidRDefault="00261723" w:rsidP="00261723">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261723" w:rsidRDefault="00261723" w:rsidP="00261723">
      <w:pPr>
        <w:pStyle w:val="PargrafodaLista"/>
        <w:spacing w:line="276" w:lineRule="auto"/>
        <w:ind w:left="0"/>
        <w:rPr>
          <w:sz w:val="24"/>
          <w:szCs w:val="24"/>
        </w:rPr>
      </w:pPr>
      <w:r>
        <w:rPr>
          <w:sz w:val="24"/>
          <w:szCs w:val="24"/>
        </w:rPr>
        <w:t>11.3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261723" w:rsidRDefault="00261723" w:rsidP="00261723">
      <w:pPr>
        <w:pStyle w:val="PargrafodaLista"/>
        <w:spacing w:line="276" w:lineRule="auto"/>
        <w:ind w:left="0"/>
        <w:rPr>
          <w:sz w:val="24"/>
          <w:szCs w:val="24"/>
        </w:rPr>
      </w:pPr>
      <w:r>
        <w:rPr>
          <w:sz w:val="24"/>
          <w:szCs w:val="24"/>
        </w:rPr>
        <w:t>11.3.1 A contagem do prazo citado no subitem anterior se dará a partir da data da entrega da mercadoria/serviço e da Nota Fiscal, obedecidas às exigências ali expressas.</w:t>
      </w:r>
    </w:p>
    <w:p w:rsidR="00261723" w:rsidRDefault="00261723" w:rsidP="00261723">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261723" w:rsidRDefault="00261723" w:rsidP="00261723">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261723" w:rsidRDefault="00261723" w:rsidP="00261723">
      <w:pPr>
        <w:spacing w:line="276" w:lineRule="auto"/>
        <w:jc w:val="both"/>
        <w:rPr>
          <w:sz w:val="24"/>
          <w:szCs w:val="24"/>
        </w:rPr>
      </w:pPr>
      <w:r>
        <w:rPr>
          <w:sz w:val="24"/>
          <w:szCs w:val="24"/>
        </w:rPr>
        <w:t>11.4 Havendo erro na nota fiscal ou circunstâncias que impeçam a liquidação da despesa, será solicitado à fornecedora a substituição do mesmo.</w:t>
      </w:r>
    </w:p>
    <w:p w:rsidR="00261723" w:rsidRDefault="00261723" w:rsidP="00261723">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261723" w:rsidRPr="005A5455" w:rsidRDefault="00261723" w:rsidP="00261723">
      <w:pPr>
        <w:spacing w:line="276" w:lineRule="auto"/>
        <w:jc w:val="both"/>
        <w:rPr>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A75B75" w:rsidRDefault="00A75B75" w:rsidP="00A75B75">
      <w:pPr>
        <w:jc w:val="center"/>
        <w:rPr>
          <w:sz w:val="24"/>
          <w:szCs w:val="24"/>
        </w:rPr>
      </w:pPr>
    </w:p>
    <w:p w:rsidR="00261723" w:rsidRDefault="00261723" w:rsidP="00A75B75">
      <w:pPr>
        <w:jc w:val="center"/>
        <w:rPr>
          <w:sz w:val="24"/>
          <w:szCs w:val="24"/>
        </w:rPr>
      </w:pPr>
    </w:p>
    <w:p w:rsidR="00261723" w:rsidRDefault="00261723" w:rsidP="00A75B75">
      <w:pPr>
        <w:jc w:val="center"/>
        <w:rPr>
          <w:sz w:val="24"/>
          <w:szCs w:val="24"/>
        </w:rPr>
      </w:pPr>
    </w:p>
    <w:p w:rsidR="00C140C4" w:rsidRDefault="002B41A9" w:rsidP="006F7E3D">
      <w:pPr>
        <w:ind w:right="-48"/>
        <w:jc w:val="both"/>
        <w:rPr>
          <w:b/>
          <w:bCs/>
          <w:sz w:val="23"/>
          <w:szCs w:val="23"/>
        </w:rPr>
      </w:pPr>
      <w:r>
        <w:rPr>
          <w:b/>
          <w:bCs/>
          <w:noProof/>
          <w:sz w:val="23"/>
          <w:szCs w:val="23"/>
          <w:lang w:val="pt-BR" w:eastAsia="pt-BR"/>
        </w:rPr>
      </w:r>
      <w:r w:rsidRPr="002B41A9">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lastRenderedPageBreak/>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5A3606">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86A71" w:rsidRDefault="00386A71" w:rsidP="00BD30B7">
      <w:pPr>
        <w:widowControl/>
        <w:adjustRightInd w:val="0"/>
        <w:spacing w:line="276" w:lineRule="auto"/>
        <w:jc w:val="both"/>
        <w:rPr>
          <w:rFonts w:eastAsia="Times New Roman"/>
          <w:color w:val="000000"/>
          <w:sz w:val="24"/>
          <w:szCs w:val="24"/>
          <w:lang w:val="pt-BR" w:eastAsia="pt-BR"/>
        </w:rPr>
      </w:pPr>
    </w:p>
    <w:p w:rsidR="003F3F95" w:rsidRDefault="003F3F95" w:rsidP="00BD30B7">
      <w:pPr>
        <w:widowControl/>
        <w:adjustRightInd w:val="0"/>
        <w:spacing w:line="276" w:lineRule="auto"/>
        <w:jc w:val="both"/>
        <w:rPr>
          <w:rFonts w:eastAsia="Times New Roman"/>
          <w:color w:val="000000"/>
          <w:sz w:val="24"/>
          <w:szCs w:val="24"/>
          <w:lang w:val="pt-BR" w:eastAsia="pt-BR"/>
        </w:rPr>
      </w:pPr>
    </w:p>
    <w:p w:rsidR="00B8708B" w:rsidRPr="00875194" w:rsidRDefault="002B41A9" w:rsidP="00B8708B">
      <w:pPr>
        <w:pStyle w:val="Default"/>
        <w:spacing w:line="276" w:lineRule="auto"/>
        <w:jc w:val="center"/>
        <w:rPr>
          <w:b/>
          <w:bCs/>
        </w:rPr>
      </w:pPr>
      <w:r w:rsidRPr="002B41A9">
        <w:rPr>
          <w:noProof/>
          <w:color w:val="1F497D" w:themeColor="text2"/>
          <w:lang w:eastAsia="pt-BR"/>
        </w:rPr>
      </w:r>
      <w:r w:rsidRPr="002B41A9">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7325E0" w:rsidRPr="003D3A35" w:rsidRDefault="007325E0"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3F4B8E" w:rsidP="003F4B8E">
      <w:pPr>
        <w:spacing w:line="276" w:lineRule="auto"/>
        <w:jc w:val="center"/>
        <w:rPr>
          <w:b/>
          <w:bCs/>
          <w:sz w:val="24"/>
          <w:szCs w:val="24"/>
        </w:rPr>
      </w:pPr>
      <w:r w:rsidRPr="00FD2384">
        <w:rPr>
          <w:b/>
          <w:bCs/>
          <w:sz w:val="24"/>
          <w:szCs w:val="24"/>
        </w:rPr>
        <w:t>DISPENSA DE LICITAÇÃO 0</w:t>
      </w:r>
      <w:r w:rsidR="00261723">
        <w:rPr>
          <w:b/>
          <w:bCs/>
          <w:sz w:val="24"/>
          <w:szCs w:val="24"/>
        </w:rPr>
        <w:t>17</w:t>
      </w:r>
      <w:r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w:t>
      </w:r>
      <w:r w:rsidR="00971048">
        <w:rPr>
          <w:bCs/>
          <w:sz w:val="24"/>
          <w:szCs w:val="24"/>
        </w:rPr>
        <w:t>ta – Dispensa de Licitação nº0</w:t>
      </w:r>
      <w:r w:rsidR="00261723">
        <w:rPr>
          <w:bCs/>
          <w:sz w:val="24"/>
          <w:szCs w:val="24"/>
        </w:rPr>
        <w:t>17</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B42E8B" w:rsidRPr="00FD2384" w:rsidRDefault="00B42E8B" w:rsidP="00D33080">
      <w:pPr>
        <w:jc w:val="center"/>
        <w:rPr>
          <w:bCs/>
          <w:sz w:val="24"/>
          <w:szCs w:val="24"/>
        </w:rPr>
      </w:pPr>
      <w:r w:rsidRPr="00FD2384">
        <w:rPr>
          <w:bCs/>
          <w:sz w:val="24"/>
          <w:szCs w:val="24"/>
        </w:rPr>
        <w:t>Local e Data</w:t>
      </w: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C46A1A" w:rsidRDefault="00C46A1A" w:rsidP="00D33080">
      <w:pPr>
        <w:jc w:val="center"/>
        <w:rPr>
          <w:bCs/>
          <w:sz w:val="24"/>
          <w:szCs w:val="24"/>
        </w:rPr>
      </w:pPr>
    </w:p>
    <w:p w:rsidR="005441E8" w:rsidRDefault="002B41A9" w:rsidP="005441E8">
      <w:pPr>
        <w:jc w:val="both"/>
        <w:rPr>
          <w:b/>
          <w:sz w:val="24"/>
          <w:szCs w:val="24"/>
        </w:rPr>
      </w:pPr>
      <w:r w:rsidRPr="002B41A9">
        <w:rPr>
          <w:noProof/>
          <w:sz w:val="20"/>
          <w:lang w:val="pt-BR" w:eastAsia="pt-BR"/>
        </w:rPr>
      </w:r>
      <w:r w:rsidRPr="002B41A9">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7325E0" w:rsidRDefault="007325E0"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sidR="00261723">
        <w:rPr>
          <w:rFonts w:ascii="Arial" w:hAnsi="Arial" w:cs="Arial"/>
          <w:b/>
          <w:sz w:val="24"/>
          <w:szCs w:val="24"/>
        </w:rPr>
        <w:t>17</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sidR="0038590D">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C400CD" w:rsidRDefault="007321D3" w:rsidP="007321D3">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0435FF" w:rsidRDefault="007321D3" w:rsidP="000435FF">
      <w:pPr>
        <w:spacing w:line="276" w:lineRule="auto"/>
        <w:ind w:firstLine="708"/>
        <w:jc w:val="both"/>
        <w:rPr>
          <w:sz w:val="24"/>
          <w:szCs w:val="24"/>
        </w:rPr>
      </w:pPr>
      <w:r w:rsidRPr="007E6995">
        <w:rPr>
          <w:rFonts w:eastAsiaTheme="minorHAnsi"/>
          <w:sz w:val="24"/>
          <w:szCs w:val="24"/>
        </w:rPr>
        <w:t xml:space="preserve">Contratação de empresa </w:t>
      </w:r>
      <w:r w:rsidR="00A937D0" w:rsidRPr="007E6995">
        <w:rPr>
          <w:rFonts w:eastAsiaTheme="minorHAnsi"/>
          <w:sz w:val="24"/>
          <w:szCs w:val="24"/>
        </w:rPr>
        <w:t xml:space="preserve">para fornecimento </w:t>
      </w:r>
      <w:r w:rsidR="00261723">
        <w:rPr>
          <w:sz w:val="24"/>
          <w:szCs w:val="24"/>
        </w:rPr>
        <w:t xml:space="preserve">de três smartphones </w:t>
      </w:r>
      <w:r w:rsidR="00261723">
        <w:t xml:space="preserve">para </w:t>
      </w:r>
      <w:r w:rsidR="00261723" w:rsidRPr="004329AD">
        <w:rPr>
          <w:sz w:val="24"/>
          <w:szCs w:val="24"/>
        </w:rPr>
        <w:t>atender às necessidades do Serviço Autônomo Municipal de Água e Esgoto (SAMAE) de Jaguariaíva</w:t>
      </w:r>
      <w:r w:rsidR="000435FF" w:rsidRPr="004329AD">
        <w:rPr>
          <w:sz w:val="24"/>
          <w:szCs w:val="24"/>
        </w:rPr>
        <w:t>.</w:t>
      </w:r>
    </w:p>
    <w:p w:rsidR="007321D3" w:rsidRPr="000B3894" w:rsidRDefault="007321D3" w:rsidP="000435FF">
      <w:pPr>
        <w:spacing w:line="276" w:lineRule="auto"/>
        <w:jc w:val="both"/>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971048">
        <w:rPr>
          <w:rFonts w:ascii="Arial" w:eastAsiaTheme="minorHAnsi" w:hAnsi="Arial" w:cs="Arial"/>
          <w:color w:val="000000"/>
          <w:sz w:val="24"/>
          <w:szCs w:val="24"/>
        </w:rPr>
        <w:t>Dispensa de Licitação nº 0</w:t>
      </w:r>
      <w:r w:rsidR="00261723">
        <w:rPr>
          <w:rFonts w:ascii="Arial" w:eastAsiaTheme="minorHAnsi" w:hAnsi="Arial" w:cs="Arial"/>
          <w:color w:val="000000"/>
          <w:sz w:val="24"/>
          <w:szCs w:val="24"/>
        </w:rPr>
        <w:t>17</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1D7DBD" w:rsidTr="001D7DBD">
        <w:trPr>
          <w:trHeight w:val="255"/>
        </w:trPr>
        <w:tc>
          <w:tcPr>
            <w:tcW w:w="2727" w:type="dxa"/>
          </w:tcPr>
          <w:p w:rsidR="007321D3" w:rsidRPr="00C46A1A" w:rsidRDefault="007321D3" w:rsidP="001D7DBD">
            <w:pPr>
              <w:adjustRightInd w:val="0"/>
              <w:spacing w:line="276" w:lineRule="auto"/>
              <w:ind w:left="142"/>
              <w:jc w:val="center"/>
              <w:rPr>
                <w:bCs/>
                <w:sz w:val="20"/>
                <w:szCs w:val="20"/>
              </w:rPr>
            </w:pPr>
            <w:r w:rsidRPr="00C46A1A">
              <w:rPr>
                <w:bCs/>
                <w:sz w:val="20"/>
                <w:szCs w:val="20"/>
              </w:rPr>
              <w:t>ORGÃO</w:t>
            </w:r>
          </w:p>
        </w:tc>
        <w:tc>
          <w:tcPr>
            <w:tcW w:w="1934" w:type="dxa"/>
          </w:tcPr>
          <w:p w:rsidR="007321D3" w:rsidRPr="00C46A1A" w:rsidRDefault="007321D3" w:rsidP="001D7DBD">
            <w:pPr>
              <w:adjustRightInd w:val="0"/>
              <w:spacing w:line="276" w:lineRule="auto"/>
              <w:ind w:left="142"/>
              <w:jc w:val="center"/>
              <w:rPr>
                <w:bCs/>
                <w:sz w:val="20"/>
                <w:szCs w:val="20"/>
              </w:rPr>
            </w:pPr>
            <w:r w:rsidRPr="00C46A1A">
              <w:rPr>
                <w:bCs/>
                <w:sz w:val="20"/>
                <w:szCs w:val="20"/>
              </w:rPr>
              <w:t>30</w:t>
            </w:r>
          </w:p>
        </w:tc>
        <w:tc>
          <w:tcPr>
            <w:tcW w:w="5416" w:type="dxa"/>
          </w:tcPr>
          <w:p w:rsidR="007321D3" w:rsidRPr="00C46A1A" w:rsidRDefault="007321D3" w:rsidP="001D7DBD">
            <w:pPr>
              <w:adjustRightInd w:val="0"/>
              <w:spacing w:line="276" w:lineRule="auto"/>
              <w:ind w:left="142"/>
              <w:jc w:val="both"/>
              <w:rPr>
                <w:bCs/>
                <w:sz w:val="20"/>
                <w:szCs w:val="20"/>
              </w:rPr>
            </w:pPr>
            <w:r w:rsidRPr="00C46A1A">
              <w:rPr>
                <w:bCs/>
                <w:sz w:val="20"/>
                <w:szCs w:val="20"/>
              </w:rPr>
              <w:t>Serviço Autônomo Municipal de Água e Esgoto</w:t>
            </w:r>
          </w:p>
        </w:tc>
      </w:tr>
      <w:tr w:rsidR="007321D3" w:rsidRPr="001D7DBD" w:rsidTr="001D7DBD">
        <w:trPr>
          <w:trHeight w:val="285"/>
        </w:trPr>
        <w:tc>
          <w:tcPr>
            <w:tcW w:w="2727" w:type="dxa"/>
          </w:tcPr>
          <w:p w:rsidR="007321D3" w:rsidRPr="00C46A1A" w:rsidRDefault="007321D3" w:rsidP="001D7DBD">
            <w:pPr>
              <w:adjustRightInd w:val="0"/>
              <w:spacing w:line="276" w:lineRule="auto"/>
              <w:ind w:left="142"/>
              <w:jc w:val="center"/>
              <w:rPr>
                <w:bCs/>
                <w:sz w:val="20"/>
                <w:szCs w:val="20"/>
              </w:rPr>
            </w:pPr>
            <w:r w:rsidRPr="00C46A1A">
              <w:rPr>
                <w:bCs/>
                <w:sz w:val="20"/>
                <w:szCs w:val="20"/>
              </w:rPr>
              <w:t>UNIDADE</w:t>
            </w:r>
          </w:p>
        </w:tc>
        <w:tc>
          <w:tcPr>
            <w:tcW w:w="1934" w:type="dxa"/>
          </w:tcPr>
          <w:p w:rsidR="007321D3" w:rsidRPr="00C46A1A" w:rsidRDefault="007321D3" w:rsidP="001D7DBD">
            <w:pPr>
              <w:adjustRightInd w:val="0"/>
              <w:spacing w:line="276" w:lineRule="auto"/>
              <w:ind w:left="142"/>
              <w:jc w:val="center"/>
              <w:rPr>
                <w:bCs/>
                <w:sz w:val="20"/>
                <w:szCs w:val="20"/>
              </w:rPr>
            </w:pPr>
            <w:r w:rsidRPr="00C46A1A">
              <w:rPr>
                <w:bCs/>
                <w:sz w:val="20"/>
                <w:szCs w:val="20"/>
              </w:rPr>
              <w:t>0</w:t>
            </w:r>
            <w:r w:rsidR="00CC2E03" w:rsidRPr="00C46A1A">
              <w:rPr>
                <w:bCs/>
                <w:sz w:val="20"/>
                <w:szCs w:val="20"/>
              </w:rPr>
              <w:t>2</w:t>
            </w:r>
          </w:p>
        </w:tc>
        <w:tc>
          <w:tcPr>
            <w:tcW w:w="5416" w:type="dxa"/>
          </w:tcPr>
          <w:p w:rsidR="007321D3" w:rsidRPr="00C46A1A" w:rsidRDefault="00CC2E03" w:rsidP="001D7DBD">
            <w:pPr>
              <w:adjustRightInd w:val="0"/>
              <w:spacing w:line="276" w:lineRule="auto"/>
              <w:ind w:left="142"/>
              <w:jc w:val="both"/>
              <w:rPr>
                <w:bCs/>
                <w:sz w:val="20"/>
                <w:szCs w:val="20"/>
              </w:rPr>
            </w:pPr>
            <w:r w:rsidRPr="00C46A1A">
              <w:rPr>
                <w:bCs/>
                <w:sz w:val="20"/>
                <w:szCs w:val="20"/>
              </w:rPr>
              <w:t>Divisão do Sistema de Água Urbano</w:t>
            </w:r>
          </w:p>
        </w:tc>
      </w:tr>
      <w:tr w:rsidR="007321D3" w:rsidRPr="00971048" w:rsidTr="001D7DBD">
        <w:trPr>
          <w:trHeight w:val="345"/>
        </w:trPr>
        <w:tc>
          <w:tcPr>
            <w:tcW w:w="2727" w:type="dxa"/>
          </w:tcPr>
          <w:p w:rsidR="007321D3" w:rsidRPr="00C46A1A" w:rsidRDefault="007321D3" w:rsidP="001D7DBD">
            <w:pPr>
              <w:adjustRightInd w:val="0"/>
              <w:spacing w:line="276" w:lineRule="auto"/>
              <w:ind w:left="142"/>
              <w:jc w:val="center"/>
              <w:rPr>
                <w:bCs/>
                <w:sz w:val="20"/>
                <w:szCs w:val="20"/>
              </w:rPr>
            </w:pPr>
            <w:r w:rsidRPr="00C46A1A">
              <w:rPr>
                <w:bCs/>
                <w:sz w:val="20"/>
                <w:szCs w:val="20"/>
              </w:rPr>
              <w:t>DOTAÇÕES UTILIZADAS</w:t>
            </w:r>
          </w:p>
        </w:tc>
        <w:tc>
          <w:tcPr>
            <w:tcW w:w="1934" w:type="dxa"/>
          </w:tcPr>
          <w:p w:rsidR="007321D3" w:rsidRPr="00C46A1A" w:rsidRDefault="00CC2E03" w:rsidP="001D7DBD">
            <w:pPr>
              <w:adjustRightInd w:val="0"/>
              <w:spacing w:line="276" w:lineRule="auto"/>
              <w:ind w:left="142"/>
              <w:jc w:val="center"/>
              <w:rPr>
                <w:bCs/>
                <w:sz w:val="20"/>
                <w:szCs w:val="20"/>
              </w:rPr>
            </w:pPr>
            <w:r w:rsidRPr="00C46A1A">
              <w:rPr>
                <w:bCs/>
                <w:sz w:val="20"/>
                <w:szCs w:val="20"/>
              </w:rPr>
              <w:t>4.4.90.52.00.00</w:t>
            </w:r>
          </w:p>
        </w:tc>
        <w:tc>
          <w:tcPr>
            <w:tcW w:w="5416" w:type="dxa"/>
          </w:tcPr>
          <w:p w:rsidR="007321D3" w:rsidRPr="00C46A1A" w:rsidRDefault="00CC2E03" w:rsidP="00CC2E03">
            <w:pPr>
              <w:adjustRightInd w:val="0"/>
              <w:spacing w:line="276" w:lineRule="auto"/>
              <w:ind w:left="142"/>
              <w:jc w:val="both"/>
              <w:rPr>
                <w:bCs/>
                <w:sz w:val="20"/>
                <w:szCs w:val="20"/>
              </w:rPr>
            </w:pPr>
            <w:r w:rsidRPr="00C46A1A">
              <w:rPr>
                <w:bCs/>
                <w:sz w:val="20"/>
                <w:szCs w:val="20"/>
              </w:rPr>
              <w:t>Equipamentos e Material Permanente</w:t>
            </w:r>
          </w:p>
        </w:tc>
      </w:tr>
      <w:tr w:rsidR="007321D3" w:rsidRPr="00971048" w:rsidTr="001D7DBD">
        <w:trPr>
          <w:trHeight w:val="300"/>
        </w:trPr>
        <w:tc>
          <w:tcPr>
            <w:tcW w:w="2727" w:type="dxa"/>
          </w:tcPr>
          <w:p w:rsidR="007321D3" w:rsidRPr="00C46A1A" w:rsidRDefault="007321D3" w:rsidP="001D7DBD">
            <w:pPr>
              <w:adjustRightInd w:val="0"/>
              <w:spacing w:line="276" w:lineRule="auto"/>
              <w:ind w:left="142"/>
              <w:jc w:val="center"/>
              <w:rPr>
                <w:bCs/>
                <w:sz w:val="20"/>
                <w:szCs w:val="20"/>
              </w:rPr>
            </w:pPr>
            <w:r w:rsidRPr="00C46A1A">
              <w:rPr>
                <w:bCs/>
                <w:sz w:val="20"/>
                <w:szCs w:val="20"/>
              </w:rPr>
              <w:t>COMPL. ELEMENTO</w:t>
            </w:r>
          </w:p>
        </w:tc>
        <w:tc>
          <w:tcPr>
            <w:tcW w:w="1934" w:type="dxa"/>
          </w:tcPr>
          <w:p w:rsidR="007321D3" w:rsidRPr="00C46A1A" w:rsidRDefault="00CC2E03" w:rsidP="00991B58">
            <w:pPr>
              <w:adjustRightInd w:val="0"/>
              <w:spacing w:line="276" w:lineRule="auto"/>
              <w:ind w:left="142"/>
              <w:jc w:val="center"/>
              <w:rPr>
                <w:bCs/>
                <w:sz w:val="20"/>
                <w:szCs w:val="20"/>
              </w:rPr>
            </w:pPr>
            <w:r w:rsidRPr="00C46A1A">
              <w:rPr>
                <w:bCs/>
                <w:sz w:val="20"/>
                <w:szCs w:val="20"/>
              </w:rPr>
              <w:t>4.4.90.52.</w:t>
            </w:r>
            <w:r w:rsidR="00C46A1A" w:rsidRPr="00C46A1A">
              <w:rPr>
                <w:bCs/>
                <w:sz w:val="20"/>
                <w:szCs w:val="20"/>
              </w:rPr>
              <w:t>06</w:t>
            </w:r>
            <w:r w:rsidRPr="00C46A1A">
              <w:rPr>
                <w:bCs/>
                <w:sz w:val="20"/>
                <w:szCs w:val="20"/>
              </w:rPr>
              <w:t>.00.00</w:t>
            </w:r>
          </w:p>
        </w:tc>
        <w:tc>
          <w:tcPr>
            <w:tcW w:w="5416" w:type="dxa"/>
          </w:tcPr>
          <w:p w:rsidR="007321D3" w:rsidRPr="00C46A1A" w:rsidRDefault="00C46A1A" w:rsidP="001D7DBD">
            <w:pPr>
              <w:adjustRightInd w:val="0"/>
              <w:spacing w:line="276" w:lineRule="auto"/>
              <w:ind w:left="142"/>
              <w:jc w:val="both"/>
              <w:rPr>
                <w:bCs/>
                <w:sz w:val="20"/>
                <w:szCs w:val="20"/>
              </w:rPr>
            </w:pPr>
            <w:r w:rsidRPr="00C46A1A">
              <w:rPr>
                <w:bCs/>
                <w:sz w:val="20"/>
                <w:szCs w:val="20"/>
              </w:rPr>
              <w:t>Aparelhos e equipamentos de comunicação</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sidR="00491CD3">
        <w:rPr>
          <w:rFonts w:ascii="Arial" w:hAnsi="Arial" w:cs="Arial"/>
          <w:sz w:val="24"/>
          <w:szCs w:val="24"/>
        </w:rPr>
        <w:t xml:space="preserve"> 017</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w:t>
      </w:r>
      <w:r w:rsidRPr="000D1D3F">
        <w:rPr>
          <w:rFonts w:ascii="Arial" w:hAnsi="Arial" w:cs="Arial"/>
          <w:sz w:val="24"/>
          <w:szCs w:val="24"/>
        </w:rPr>
        <w:lastRenderedPageBreak/>
        <w:t xml:space="preserve">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9655E5" w:rsidRDefault="009655E5" w:rsidP="007321D3">
      <w:pPr>
        <w:pStyle w:val="SemEspaamento"/>
        <w:tabs>
          <w:tab w:val="left" w:pos="567"/>
        </w:tabs>
        <w:spacing w:line="276" w:lineRule="auto"/>
        <w:jc w:val="both"/>
        <w:rPr>
          <w:rFonts w:ascii="Arial" w:hAnsi="Arial" w:cs="Arial"/>
          <w:sz w:val="24"/>
          <w:szCs w:val="24"/>
        </w:rPr>
      </w:pPr>
    </w:p>
    <w:p w:rsidR="00C46A1A" w:rsidRDefault="00C46A1A" w:rsidP="007321D3">
      <w:pPr>
        <w:pStyle w:val="SemEspaamento"/>
        <w:tabs>
          <w:tab w:val="left" w:pos="567"/>
        </w:tabs>
        <w:spacing w:line="276" w:lineRule="auto"/>
        <w:jc w:val="both"/>
        <w:rPr>
          <w:rFonts w:ascii="Arial" w:hAnsi="Arial" w:cs="Arial"/>
          <w:sz w:val="24"/>
          <w:szCs w:val="24"/>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lastRenderedPageBreak/>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991B58" w:rsidP="007321D3">
      <w:pPr>
        <w:adjustRightInd w:val="0"/>
        <w:spacing w:line="276" w:lineRule="auto"/>
        <w:jc w:val="both"/>
        <w:rPr>
          <w:color w:val="000000" w:themeColor="text1"/>
          <w:sz w:val="24"/>
          <w:szCs w:val="24"/>
        </w:rPr>
      </w:pPr>
      <w:r>
        <w:rPr>
          <w:color w:val="000000" w:themeColor="text1"/>
          <w:sz w:val="24"/>
          <w:szCs w:val="24"/>
        </w:rPr>
        <w:t>O ÓRGÃO CONTRATANTE, através da</w:t>
      </w:r>
      <w:r w:rsidR="007321D3" w:rsidRPr="00730F6C">
        <w:rPr>
          <w:color w:val="000000" w:themeColor="text1"/>
          <w:sz w:val="24"/>
          <w:szCs w:val="24"/>
        </w:rPr>
        <w:t xml:space="preserve"> servidor</w:t>
      </w:r>
      <w:r>
        <w:rPr>
          <w:color w:val="000000" w:themeColor="text1"/>
          <w:sz w:val="24"/>
          <w:szCs w:val="24"/>
        </w:rPr>
        <w:t>a</w:t>
      </w:r>
      <w:r w:rsidR="007321D3" w:rsidRPr="00730F6C">
        <w:rPr>
          <w:color w:val="000000" w:themeColor="text1"/>
          <w:sz w:val="24"/>
          <w:szCs w:val="24"/>
        </w:rPr>
        <w:t xml:space="preserve"> </w:t>
      </w:r>
      <w:r w:rsidR="00261723">
        <w:rPr>
          <w:color w:val="000000"/>
          <w:sz w:val="24"/>
          <w:szCs w:val="24"/>
        </w:rPr>
        <w:t>Eliane Maria da Silva</w:t>
      </w:r>
      <w:r w:rsidR="007321D3"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321D3" w:rsidRPr="005A3606" w:rsidRDefault="007321D3" w:rsidP="0038590D">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E0" w:rsidRDefault="007325E0" w:rsidP="006E07F5">
      <w:r>
        <w:separator/>
      </w:r>
    </w:p>
  </w:endnote>
  <w:endnote w:type="continuationSeparator" w:id="1">
    <w:p w:rsidR="007325E0" w:rsidRDefault="007325E0"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Times New Roman"/>
    <w:panose1 w:val="00000000000000000000"/>
    <w:charset w:val="00"/>
    <w:family w:val="roman"/>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7325E0" w:rsidRDefault="007325E0" w:rsidP="00976905">
            <w:pPr>
              <w:pStyle w:val="Rodap"/>
            </w:pPr>
            <w:r>
              <w:rPr>
                <w:b/>
              </w:rPr>
              <w:t>Dispensa de Licitação</w:t>
            </w:r>
            <w:r w:rsidRPr="00976905">
              <w:rPr>
                <w:b/>
              </w:rPr>
              <w:t xml:space="preserve"> </w:t>
            </w:r>
            <w:r>
              <w:rPr>
                <w:b/>
              </w:rPr>
              <w:t>N</w:t>
            </w:r>
            <w:r w:rsidRPr="00976905">
              <w:rPr>
                <w:b/>
              </w:rPr>
              <w:t xml:space="preserve">º </w:t>
            </w:r>
            <w:r>
              <w:rPr>
                <w:b/>
              </w:rPr>
              <w:t>0</w:t>
            </w:r>
            <w:r w:rsidR="00261723">
              <w:rPr>
                <w:b/>
              </w:rPr>
              <w:t>17</w:t>
            </w:r>
            <w:r w:rsidRPr="00976905">
              <w:rPr>
                <w:b/>
              </w:rPr>
              <w:t>/202</w:t>
            </w:r>
            <w:r>
              <w:rPr>
                <w:b/>
              </w:rPr>
              <w:t xml:space="preserve">4                                                                                   </w:t>
            </w:r>
            <w:r>
              <w:rPr>
                <w:lang w:val="pt-BR"/>
              </w:rPr>
              <w:t xml:space="preserve">Pág. </w:t>
            </w:r>
            <w:r w:rsidR="002B41A9">
              <w:rPr>
                <w:b/>
                <w:bCs/>
                <w:sz w:val="24"/>
                <w:szCs w:val="24"/>
              </w:rPr>
              <w:fldChar w:fldCharType="begin"/>
            </w:r>
            <w:r>
              <w:rPr>
                <w:b/>
                <w:bCs/>
              </w:rPr>
              <w:instrText>PAGE</w:instrText>
            </w:r>
            <w:r w:rsidR="002B41A9">
              <w:rPr>
                <w:b/>
                <w:bCs/>
                <w:sz w:val="24"/>
                <w:szCs w:val="24"/>
              </w:rPr>
              <w:fldChar w:fldCharType="separate"/>
            </w:r>
            <w:r w:rsidR="00E01CE0">
              <w:rPr>
                <w:b/>
                <w:bCs/>
                <w:noProof/>
              </w:rPr>
              <w:t>6</w:t>
            </w:r>
            <w:r w:rsidR="002B41A9">
              <w:rPr>
                <w:b/>
                <w:bCs/>
                <w:sz w:val="24"/>
                <w:szCs w:val="24"/>
              </w:rPr>
              <w:fldChar w:fldCharType="end"/>
            </w:r>
            <w:r>
              <w:rPr>
                <w:lang w:val="pt-BR"/>
              </w:rPr>
              <w:t xml:space="preserve"> de </w:t>
            </w:r>
            <w:r w:rsidR="002B41A9">
              <w:rPr>
                <w:b/>
                <w:bCs/>
                <w:sz w:val="24"/>
                <w:szCs w:val="24"/>
              </w:rPr>
              <w:fldChar w:fldCharType="begin"/>
            </w:r>
            <w:r>
              <w:rPr>
                <w:b/>
                <w:bCs/>
              </w:rPr>
              <w:instrText>NUMPAGES</w:instrText>
            </w:r>
            <w:r w:rsidR="002B41A9">
              <w:rPr>
                <w:b/>
                <w:bCs/>
                <w:sz w:val="24"/>
                <w:szCs w:val="24"/>
              </w:rPr>
              <w:fldChar w:fldCharType="separate"/>
            </w:r>
            <w:r w:rsidR="00E01CE0">
              <w:rPr>
                <w:b/>
                <w:bCs/>
                <w:noProof/>
              </w:rPr>
              <w:t>17</w:t>
            </w:r>
            <w:r w:rsidR="002B41A9">
              <w:rPr>
                <w:b/>
                <w:bCs/>
                <w:sz w:val="24"/>
                <w:szCs w:val="24"/>
              </w:rPr>
              <w:fldChar w:fldCharType="end"/>
            </w:r>
          </w:p>
        </w:sdtContent>
      </w:sdt>
    </w:sdtContent>
  </w:sdt>
  <w:p w:rsidR="007325E0" w:rsidRPr="00976905" w:rsidRDefault="007325E0"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E0" w:rsidRDefault="007325E0" w:rsidP="006E07F5">
      <w:r>
        <w:separator/>
      </w:r>
    </w:p>
  </w:footnote>
  <w:footnote w:type="continuationSeparator" w:id="1">
    <w:p w:rsidR="007325E0" w:rsidRDefault="007325E0"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E0" w:rsidRPr="00D8677D" w:rsidRDefault="007325E0"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7325E0" w:rsidRPr="00D8677D" w:rsidRDefault="007325E0"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7325E0" w:rsidRPr="009262F1" w:rsidRDefault="007325E0" w:rsidP="006E07F5">
    <w:pPr>
      <w:pStyle w:val="Cabealho"/>
      <w:jc w:val="right"/>
      <w:rPr>
        <w:color w:val="000000"/>
        <w:sz w:val="20"/>
        <w:lang w:val="pt-BR"/>
      </w:rPr>
    </w:pPr>
    <w:r w:rsidRPr="009262F1">
      <w:rPr>
        <w:color w:val="000000"/>
        <w:sz w:val="20"/>
        <w:lang w:val="pt-BR"/>
      </w:rPr>
      <w:t>Fone/Fax: (43) 3535-1579/3535-9219</w:t>
    </w:r>
  </w:p>
  <w:p w:rsidR="007325E0" w:rsidRDefault="007325E0" w:rsidP="006E07F5">
    <w:pPr>
      <w:pStyle w:val="Cabealho"/>
      <w:jc w:val="right"/>
      <w:rPr>
        <w:color w:val="000000"/>
        <w:sz w:val="20"/>
        <w:lang w:val="pt-BR"/>
      </w:rPr>
    </w:pPr>
    <w:r w:rsidRPr="009262F1">
      <w:rPr>
        <w:color w:val="000000"/>
        <w:sz w:val="20"/>
        <w:lang w:val="pt-BR"/>
      </w:rPr>
      <w:t>CNPJ: 75.658.435/0001-27</w:t>
    </w:r>
  </w:p>
  <w:p w:rsidR="007325E0" w:rsidRDefault="007325E0" w:rsidP="006E07F5">
    <w:pPr>
      <w:pStyle w:val="Cabealho"/>
      <w:jc w:val="right"/>
      <w:rPr>
        <w:color w:val="000000"/>
        <w:sz w:val="20"/>
        <w:lang w:val="pt-BR"/>
      </w:rPr>
    </w:pPr>
    <w:r>
      <w:rPr>
        <w:color w:val="000000"/>
        <w:sz w:val="20"/>
        <w:lang w:val="pt-BR"/>
      </w:rPr>
      <w:t xml:space="preserve">                 compraselicitacoes@samaejgv.com.br</w:t>
    </w:r>
  </w:p>
  <w:p w:rsidR="007325E0" w:rsidRPr="00685181" w:rsidRDefault="007325E0" w:rsidP="006E07F5">
    <w:pPr>
      <w:pStyle w:val="Cabealho"/>
      <w:jc w:val="right"/>
      <w:rPr>
        <w:lang w:val="pt-BR"/>
      </w:rPr>
    </w:pPr>
  </w:p>
  <w:p w:rsidR="007325E0" w:rsidRDefault="007325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4">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9">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1">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4">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2"/>
  </w:num>
  <w:num w:numId="4">
    <w:abstractNumId w:val="31"/>
  </w:num>
  <w:num w:numId="5">
    <w:abstractNumId w:val="12"/>
  </w:num>
  <w:num w:numId="6">
    <w:abstractNumId w:val="8"/>
  </w:num>
  <w:num w:numId="7">
    <w:abstractNumId w:val="6"/>
  </w:num>
  <w:num w:numId="8">
    <w:abstractNumId w:val="1"/>
  </w:num>
  <w:num w:numId="9">
    <w:abstractNumId w:val="16"/>
  </w:num>
  <w:num w:numId="10">
    <w:abstractNumId w:val="36"/>
  </w:num>
  <w:num w:numId="11">
    <w:abstractNumId w:val="29"/>
  </w:num>
  <w:num w:numId="12">
    <w:abstractNumId w:val="34"/>
  </w:num>
  <w:num w:numId="13">
    <w:abstractNumId w:val="10"/>
  </w:num>
  <w:num w:numId="14">
    <w:abstractNumId w:val="39"/>
  </w:num>
  <w:num w:numId="15">
    <w:abstractNumId w:val="26"/>
  </w:num>
  <w:num w:numId="16">
    <w:abstractNumId w:val="43"/>
  </w:num>
  <w:num w:numId="17">
    <w:abstractNumId w:val="24"/>
  </w:num>
  <w:num w:numId="18">
    <w:abstractNumId w:val="18"/>
  </w:num>
  <w:num w:numId="19">
    <w:abstractNumId w:val="13"/>
  </w:num>
  <w:num w:numId="20">
    <w:abstractNumId w:val="30"/>
  </w:num>
  <w:num w:numId="21">
    <w:abstractNumId w:val="27"/>
  </w:num>
  <w:num w:numId="22">
    <w:abstractNumId w:val="22"/>
  </w:num>
  <w:num w:numId="23">
    <w:abstractNumId w:val="28"/>
  </w:num>
  <w:num w:numId="24">
    <w:abstractNumId w:val="15"/>
  </w:num>
  <w:num w:numId="25">
    <w:abstractNumId w:val="33"/>
  </w:num>
  <w:num w:numId="26">
    <w:abstractNumId w:val="40"/>
  </w:num>
  <w:num w:numId="27">
    <w:abstractNumId w:val="25"/>
  </w:num>
  <w:num w:numId="28">
    <w:abstractNumId w:val="3"/>
  </w:num>
  <w:num w:numId="29">
    <w:abstractNumId w:val="7"/>
  </w:num>
  <w:num w:numId="30">
    <w:abstractNumId w:val="14"/>
  </w:num>
  <w:num w:numId="31">
    <w:abstractNumId w:val="23"/>
  </w:num>
  <w:num w:numId="32">
    <w:abstractNumId w:val="41"/>
  </w:num>
  <w:num w:numId="33">
    <w:abstractNumId w:val="9"/>
  </w:num>
  <w:num w:numId="34">
    <w:abstractNumId w:val="4"/>
  </w:num>
  <w:num w:numId="35">
    <w:abstractNumId w:val="20"/>
  </w:num>
  <w:num w:numId="36">
    <w:abstractNumId w:val="11"/>
  </w:num>
  <w:num w:numId="37">
    <w:abstractNumId w:val="21"/>
  </w:num>
  <w:num w:numId="38">
    <w:abstractNumId w:val="37"/>
  </w:num>
  <w:num w:numId="39">
    <w:abstractNumId w:val="19"/>
  </w:num>
  <w:num w:numId="40">
    <w:abstractNumId w:val="45"/>
  </w:num>
  <w:num w:numId="41">
    <w:abstractNumId w:val="42"/>
  </w:num>
  <w:num w:numId="42">
    <w:abstractNumId w:val="5"/>
  </w:num>
  <w:num w:numId="43">
    <w:abstractNumId w:val="38"/>
  </w:num>
  <w:num w:numId="44">
    <w:abstractNumId w:val="32"/>
  </w:num>
  <w:num w:numId="45">
    <w:abstractNumId w:val="1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7281"/>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1D58"/>
    <w:rsid w:val="000435FF"/>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4AE3"/>
    <w:rsid w:val="00086C66"/>
    <w:rsid w:val="00087018"/>
    <w:rsid w:val="000903A9"/>
    <w:rsid w:val="00094A13"/>
    <w:rsid w:val="0009554C"/>
    <w:rsid w:val="00096FA0"/>
    <w:rsid w:val="000A1777"/>
    <w:rsid w:val="000B3894"/>
    <w:rsid w:val="000B4280"/>
    <w:rsid w:val="000B63E3"/>
    <w:rsid w:val="000C274C"/>
    <w:rsid w:val="000C6182"/>
    <w:rsid w:val="000C6CE4"/>
    <w:rsid w:val="000C7BA6"/>
    <w:rsid w:val="000D2420"/>
    <w:rsid w:val="000F1881"/>
    <w:rsid w:val="000F7D52"/>
    <w:rsid w:val="00100793"/>
    <w:rsid w:val="00106AD1"/>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8788D"/>
    <w:rsid w:val="00191FF0"/>
    <w:rsid w:val="00192727"/>
    <w:rsid w:val="0019661B"/>
    <w:rsid w:val="001A612C"/>
    <w:rsid w:val="001B18C8"/>
    <w:rsid w:val="001B28A6"/>
    <w:rsid w:val="001B32A4"/>
    <w:rsid w:val="001C0AE1"/>
    <w:rsid w:val="001C153E"/>
    <w:rsid w:val="001D2D5E"/>
    <w:rsid w:val="001D45B7"/>
    <w:rsid w:val="001D7DBD"/>
    <w:rsid w:val="001E4CE1"/>
    <w:rsid w:val="001F5E04"/>
    <w:rsid w:val="001F7253"/>
    <w:rsid w:val="00201D67"/>
    <w:rsid w:val="00205B28"/>
    <w:rsid w:val="00206A25"/>
    <w:rsid w:val="00211DF8"/>
    <w:rsid w:val="00215D04"/>
    <w:rsid w:val="00215F5C"/>
    <w:rsid w:val="00217126"/>
    <w:rsid w:val="00226CAC"/>
    <w:rsid w:val="002277EB"/>
    <w:rsid w:val="002310D8"/>
    <w:rsid w:val="00232173"/>
    <w:rsid w:val="0023348B"/>
    <w:rsid w:val="00250C9D"/>
    <w:rsid w:val="00260E25"/>
    <w:rsid w:val="00261723"/>
    <w:rsid w:val="0026613A"/>
    <w:rsid w:val="00273150"/>
    <w:rsid w:val="002741FF"/>
    <w:rsid w:val="00276A13"/>
    <w:rsid w:val="0027777F"/>
    <w:rsid w:val="00284A92"/>
    <w:rsid w:val="002864E5"/>
    <w:rsid w:val="002904EA"/>
    <w:rsid w:val="00291F29"/>
    <w:rsid w:val="00294C6B"/>
    <w:rsid w:val="002A327B"/>
    <w:rsid w:val="002A4530"/>
    <w:rsid w:val="002A4C7A"/>
    <w:rsid w:val="002A57C8"/>
    <w:rsid w:val="002A7950"/>
    <w:rsid w:val="002A7FE8"/>
    <w:rsid w:val="002B2B53"/>
    <w:rsid w:val="002B3EB0"/>
    <w:rsid w:val="002B41A9"/>
    <w:rsid w:val="002B6714"/>
    <w:rsid w:val="002B6B09"/>
    <w:rsid w:val="002C078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12123"/>
    <w:rsid w:val="00320F7D"/>
    <w:rsid w:val="00330700"/>
    <w:rsid w:val="00333378"/>
    <w:rsid w:val="00335F6B"/>
    <w:rsid w:val="00336591"/>
    <w:rsid w:val="003406DF"/>
    <w:rsid w:val="00340C6B"/>
    <w:rsid w:val="00347C44"/>
    <w:rsid w:val="0035150E"/>
    <w:rsid w:val="00353A3B"/>
    <w:rsid w:val="00354B7D"/>
    <w:rsid w:val="0036224C"/>
    <w:rsid w:val="0037266D"/>
    <w:rsid w:val="00374B4C"/>
    <w:rsid w:val="003754CF"/>
    <w:rsid w:val="00375A64"/>
    <w:rsid w:val="00376221"/>
    <w:rsid w:val="003775B7"/>
    <w:rsid w:val="0038564C"/>
    <w:rsid w:val="0038590D"/>
    <w:rsid w:val="00385B06"/>
    <w:rsid w:val="00386A71"/>
    <w:rsid w:val="003908B6"/>
    <w:rsid w:val="003909E5"/>
    <w:rsid w:val="00391863"/>
    <w:rsid w:val="0039450D"/>
    <w:rsid w:val="003A02E3"/>
    <w:rsid w:val="003A0767"/>
    <w:rsid w:val="003A0CBC"/>
    <w:rsid w:val="003A15EF"/>
    <w:rsid w:val="003A43F8"/>
    <w:rsid w:val="003B449D"/>
    <w:rsid w:val="003C0AEA"/>
    <w:rsid w:val="003C7923"/>
    <w:rsid w:val="003D32F7"/>
    <w:rsid w:val="003E7E09"/>
    <w:rsid w:val="003F1CA8"/>
    <w:rsid w:val="003F3F95"/>
    <w:rsid w:val="003F4B8E"/>
    <w:rsid w:val="003F643C"/>
    <w:rsid w:val="003F73D8"/>
    <w:rsid w:val="004014A5"/>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47B41"/>
    <w:rsid w:val="004517E2"/>
    <w:rsid w:val="004538F7"/>
    <w:rsid w:val="00457176"/>
    <w:rsid w:val="004600C3"/>
    <w:rsid w:val="00463BF7"/>
    <w:rsid w:val="00465632"/>
    <w:rsid w:val="004656B3"/>
    <w:rsid w:val="00465EA5"/>
    <w:rsid w:val="00471D12"/>
    <w:rsid w:val="0047360A"/>
    <w:rsid w:val="00480D21"/>
    <w:rsid w:val="00481CCC"/>
    <w:rsid w:val="00484D1B"/>
    <w:rsid w:val="00491CD3"/>
    <w:rsid w:val="00496318"/>
    <w:rsid w:val="00496A3A"/>
    <w:rsid w:val="00497479"/>
    <w:rsid w:val="00497D0D"/>
    <w:rsid w:val="004A0D83"/>
    <w:rsid w:val="004A4193"/>
    <w:rsid w:val="004B4C5B"/>
    <w:rsid w:val="004B4F38"/>
    <w:rsid w:val="004C4D9F"/>
    <w:rsid w:val="004C774A"/>
    <w:rsid w:val="004D15E9"/>
    <w:rsid w:val="004D2AE9"/>
    <w:rsid w:val="004E0C8B"/>
    <w:rsid w:val="004E3E8C"/>
    <w:rsid w:val="004E4595"/>
    <w:rsid w:val="004E515A"/>
    <w:rsid w:val="004E5B3C"/>
    <w:rsid w:val="004E66C6"/>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3C36"/>
    <w:rsid w:val="005370E6"/>
    <w:rsid w:val="0053728F"/>
    <w:rsid w:val="00537628"/>
    <w:rsid w:val="00541CD8"/>
    <w:rsid w:val="005441E8"/>
    <w:rsid w:val="00545432"/>
    <w:rsid w:val="005473C6"/>
    <w:rsid w:val="0056156D"/>
    <w:rsid w:val="00561F76"/>
    <w:rsid w:val="00575C85"/>
    <w:rsid w:val="00577FB8"/>
    <w:rsid w:val="0058040C"/>
    <w:rsid w:val="005814CE"/>
    <w:rsid w:val="00596477"/>
    <w:rsid w:val="005A01FB"/>
    <w:rsid w:val="005A0812"/>
    <w:rsid w:val="005A1B37"/>
    <w:rsid w:val="005A1DA7"/>
    <w:rsid w:val="005A292F"/>
    <w:rsid w:val="005A3606"/>
    <w:rsid w:val="005A5705"/>
    <w:rsid w:val="005B06E8"/>
    <w:rsid w:val="005B23F2"/>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84821"/>
    <w:rsid w:val="00686CFF"/>
    <w:rsid w:val="0068759D"/>
    <w:rsid w:val="00690D67"/>
    <w:rsid w:val="006A223A"/>
    <w:rsid w:val="006A4075"/>
    <w:rsid w:val="006A5460"/>
    <w:rsid w:val="006A577E"/>
    <w:rsid w:val="006A7B30"/>
    <w:rsid w:val="006B5C39"/>
    <w:rsid w:val="006C15EB"/>
    <w:rsid w:val="006C353A"/>
    <w:rsid w:val="006C3831"/>
    <w:rsid w:val="006C4172"/>
    <w:rsid w:val="006C6ABE"/>
    <w:rsid w:val="006D145B"/>
    <w:rsid w:val="006D5FF3"/>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25E0"/>
    <w:rsid w:val="0073522E"/>
    <w:rsid w:val="00743D85"/>
    <w:rsid w:val="0075592D"/>
    <w:rsid w:val="007628B6"/>
    <w:rsid w:val="00763FF2"/>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585E"/>
    <w:rsid w:val="00846C26"/>
    <w:rsid w:val="0085650F"/>
    <w:rsid w:val="008617BA"/>
    <w:rsid w:val="0086315C"/>
    <w:rsid w:val="00867A0D"/>
    <w:rsid w:val="0087016F"/>
    <w:rsid w:val="00871327"/>
    <w:rsid w:val="00873632"/>
    <w:rsid w:val="00875C6F"/>
    <w:rsid w:val="00882D23"/>
    <w:rsid w:val="00884B80"/>
    <w:rsid w:val="0089344E"/>
    <w:rsid w:val="00893EF1"/>
    <w:rsid w:val="0089537F"/>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0317"/>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1048"/>
    <w:rsid w:val="00976905"/>
    <w:rsid w:val="009771C0"/>
    <w:rsid w:val="00981E44"/>
    <w:rsid w:val="009861B7"/>
    <w:rsid w:val="00991B58"/>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C6B2A"/>
    <w:rsid w:val="009D3A18"/>
    <w:rsid w:val="009D6527"/>
    <w:rsid w:val="009F599C"/>
    <w:rsid w:val="00A00C18"/>
    <w:rsid w:val="00A031C4"/>
    <w:rsid w:val="00A059FD"/>
    <w:rsid w:val="00A10C5A"/>
    <w:rsid w:val="00A1145E"/>
    <w:rsid w:val="00A14AC0"/>
    <w:rsid w:val="00A16E0A"/>
    <w:rsid w:val="00A2464A"/>
    <w:rsid w:val="00A255C5"/>
    <w:rsid w:val="00A27691"/>
    <w:rsid w:val="00A27C99"/>
    <w:rsid w:val="00A314DE"/>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4886"/>
    <w:rsid w:val="00A84FCB"/>
    <w:rsid w:val="00A937D0"/>
    <w:rsid w:val="00AA12E4"/>
    <w:rsid w:val="00AA35D4"/>
    <w:rsid w:val="00AA68B6"/>
    <w:rsid w:val="00AB1470"/>
    <w:rsid w:val="00AB3264"/>
    <w:rsid w:val="00AB7388"/>
    <w:rsid w:val="00AB73A4"/>
    <w:rsid w:val="00AC11E8"/>
    <w:rsid w:val="00AC4684"/>
    <w:rsid w:val="00AC5A02"/>
    <w:rsid w:val="00AC621F"/>
    <w:rsid w:val="00AD5DCB"/>
    <w:rsid w:val="00AE05B1"/>
    <w:rsid w:val="00AE1860"/>
    <w:rsid w:val="00AE259F"/>
    <w:rsid w:val="00AE7718"/>
    <w:rsid w:val="00AF0F2E"/>
    <w:rsid w:val="00AF37CC"/>
    <w:rsid w:val="00AF5F64"/>
    <w:rsid w:val="00B044A7"/>
    <w:rsid w:val="00B10B5F"/>
    <w:rsid w:val="00B13132"/>
    <w:rsid w:val="00B13736"/>
    <w:rsid w:val="00B16145"/>
    <w:rsid w:val="00B1633E"/>
    <w:rsid w:val="00B20B81"/>
    <w:rsid w:val="00B3117B"/>
    <w:rsid w:val="00B32ED5"/>
    <w:rsid w:val="00B363D7"/>
    <w:rsid w:val="00B4037D"/>
    <w:rsid w:val="00B42E8B"/>
    <w:rsid w:val="00B43688"/>
    <w:rsid w:val="00B44E6C"/>
    <w:rsid w:val="00B64BA3"/>
    <w:rsid w:val="00B71434"/>
    <w:rsid w:val="00B71E49"/>
    <w:rsid w:val="00B737C8"/>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F6C"/>
    <w:rsid w:val="00BD30B7"/>
    <w:rsid w:val="00BD4356"/>
    <w:rsid w:val="00BE0875"/>
    <w:rsid w:val="00BF2707"/>
    <w:rsid w:val="00BF4CC1"/>
    <w:rsid w:val="00BF7276"/>
    <w:rsid w:val="00BF7405"/>
    <w:rsid w:val="00C042BA"/>
    <w:rsid w:val="00C04408"/>
    <w:rsid w:val="00C07008"/>
    <w:rsid w:val="00C07545"/>
    <w:rsid w:val="00C1123A"/>
    <w:rsid w:val="00C11F5B"/>
    <w:rsid w:val="00C13B41"/>
    <w:rsid w:val="00C13C42"/>
    <w:rsid w:val="00C13C6C"/>
    <w:rsid w:val="00C140C4"/>
    <w:rsid w:val="00C14389"/>
    <w:rsid w:val="00C16EDA"/>
    <w:rsid w:val="00C2117A"/>
    <w:rsid w:val="00C308DE"/>
    <w:rsid w:val="00C3360E"/>
    <w:rsid w:val="00C35FC1"/>
    <w:rsid w:val="00C36D44"/>
    <w:rsid w:val="00C373D8"/>
    <w:rsid w:val="00C37D58"/>
    <w:rsid w:val="00C40C68"/>
    <w:rsid w:val="00C41159"/>
    <w:rsid w:val="00C436F5"/>
    <w:rsid w:val="00C448C2"/>
    <w:rsid w:val="00C44B01"/>
    <w:rsid w:val="00C46A1A"/>
    <w:rsid w:val="00C53533"/>
    <w:rsid w:val="00C5380B"/>
    <w:rsid w:val="00C57774"/>
    <w:rsid w:val="00C6090F"/>
    <w:rsid w:val="00C62569"/>
    <w:rsid w:val="00C625B2"/>
    <w:rsid w:val="00C8121B"/>
    <w:rsid w:val="00C84FAC"/>
    <w:rsid w:val="00C86BA1"/>
    <w:rsid w:val="00C90FB4"/>
    <w:rsid w:val="00C91EAD"/>
    <w:rsid w:val="00C923C7"/>
    <w:rsid w:val="00C92665"/>
    <w:rsid w:val="00C949DB"/>
    <w:rsid w:val="00CA5663"/>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3178"/>
    <w:rsid w:val="00CF7196"/>
    <w:rsid w:val="00D012C4"/>
    <w:rsid w:val="00D0195A"/>
    <w:rsid w:val="00D03D07"/>
    <w:rsid w:val="00D045F4"/>
    <w:rsid w:val="00D05A61"/>
    <w:rsid w:val="00D0640E"/>
    <w:rsid w:val="00D15A43"/>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499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E3803"/>
    <w:rsid w:val="00DE3CA1"/>
    <w:rsid w:val="00DE42E8"/>
    <w:rsid w:val="00DE4EF6"/>
    <w:rsid w:val="00DE6E17"/>
    <w:rsid w:val="00DE78B2"/>
    <w:rsid w:val="00DE7A5A"/>
    <w:rsid w:val="00DF2462"/>
    <w:rsid w:val="00DF24C8"/>
    <w:rsid w:val="00DF2AAD"/>
    <w:rsid w:val="00E01859"/>
    <w:rsid w:val="00E01CE0"/>
    <w:rsid w:val="00E05041"/>
    <w:rsid w:val="00E0576F"/>
    <w:rsid w:val="00E07924"/>
    <w:rsid w:val="00E07CC1"/>
    <w:rsid w:val="00E14F71"/>
    <w:rsid w:val="00E312A2"/>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075C"/>
    <w:rsid w:val="00E87C5D"/>
    <w:rsid w:val="00E90027"/>
    <w:rsid w:val="00E932A8"/>
    <w:rsid w:val="00EA56CC"/>
    <w:rsid w:val="00EB14B2"/>
    <w:rsid w:val="00EB336A"/>
    <w:rsid w:val="00EB7C0F"/>
    <w:rsid w:val="00EC5A61"/>
    <w:rsid w:val="00ED2403"/>
    <w:rsid w:val="00ED7C05"/>
    <w:rsid w:val="00EE145B"/>
    <w:rsid w:val="00EF070F"/>
    <w:rsid w:val="00EF6E01"/>
    <w:rsid w:val="00F003B6"/>
    <w:rsid w:val="00F00C07"/>
    <w:rsid w:val="00F055C8"/>
    <w:rsid w:val="00F07CF5"/>
    <w:rsid w:val="00F07FBD"/>
    <w:rsid w:val="00F13510"/>
    <w:rsid w:val="00F214D9"/>
    <w:rsid w:val="00F22285"/>
    <w:rsid w:val="00F23D2F"/>
    <w:rsid w:val="00F34FAB"/>
    <w:rsid w:val="00F35321"/>
    <w:rsid w:val="00F3549C"/>
    <w:rsid w:val="00F4481B"/>
    <w:rsid w:val="00F458BC"/>
    <w:rsid w:val="00F46454"/>
    <w:rsid w:val="00F46553"/>
    <w:rsid w:val="00F46C76"/>
    <w:rsid w:val="00F47967"/>
    <w:rsid w:val="00F51112"/>
    <w:rsid w:val="00F51280"/>
    <w:rsid w:val="00F52EE9"/>
    <w:rsid w:val="00F53EF8"/>
    <w:rsid w:val="00F5573D"/>
    <w:rsid w:val="00F56B11"/>
    <w:rsid w:val="00F56E3A"/>
    <w:rsid w:val="00F57E69"/>
    <w:rsid w:val="00F61402"/>
    <w:rsid w:val="00F87B5A"/>
    <w:rsid w:val="00F91D14"/>
    <w:rsid w:val="00F935FD"/>
    <w:rsid w:val="00F9709D"/>
    <w:rsid w:val="00FA436B"/>
    <w:rsid w:val="00FB2783"/>
    <w:rsid w:val="00FB3576"/>
    <w:rsid w:val="00FB3727"/>
    <w:rsid w:val="00FC1213"/>
    <w:rsid w:val="00FC1E57"/>
    <w:rsid w:val="00FC7E9C"/>
    <w:rsid w:val="00FD2384"/>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licitacoes@samaejgv.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C9E-B7F1-40F5-83DE-56F907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17</Pages>
  <Words>6382</Words>
  <Characters>34465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177</cp:revision>
  <cp:lastPrinted>2024-11-29T15:00:00Z</cp:lastPrinted>
  <dcterms:created xsi:type="dcterms:W3CDTF">2024-04-17T16:05:00Z</dcterms:created>
  <dcterms:modified xsi:type="dcterms:W3CDTF">2024-11-29T15:00:00Z</dcterms:modified>
</cp:coreProperties>
</file>